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D554" w14:textId="21BA018F" w:rsidR="00D04CC3" w:rsidRPr="003C2653" w:rsidRDefault="004363BC" w:rsidP="004E11B7">
      <w:pPr>
        <w:spacing w:after="0"/>
        <w:jc w:val="right"/>
        <w:rPr>
          <w:rFonts w:ascii="Arial" w:hAnsi="Arial" w:cs="Arial"/>
        </w:rPr>
      </w:pPr>
      <w:r w:rsidRPr="003C2653">
        <w:rPr>
          <w:rFonts w:ascii="Arial" w:hAnsi="Arial" w:cs="Arial"/>
        </w:rPr>
        <w:t xml:space="preserve">Warszawa, </w:t>
      </w:r>
      <w:r w:rsidR="00812EDE">
        <w:rPr>
          <w:rFonts w:ascii="Arial" w:hAnsi="Arial" w:cs="Arial"/>
        </w:rPr>
        <w:t>20</w:t>
      </w:r>
      <w:r w:rsidR="00AB61E2" w:rsidRPr="003C2653">
        <w:rPr>
          <w:rFonts w:ascii="Arial" w:hAnsi="Arial" w:cs="Arial"/>
        </w:rPr>
        <w:t xml:space="preserve"> marca 2019</w:t>
      </w:r>
      <w:r w:rsidR="006A2889" w:rsidRPr="003C2653">
        <w:rPr>
          <w:rFonts w:ascii="Arial" w:hAnsi="Arial" w:cs="Arial"/>
        </w:rPr>
        <w:t xml:space="preserve"> r.</w:t>
      </w:r>
    </w:p>
    <w:p w14:paraId="444601FC" w14:textId="77777777" w:rsidR="0027363A" w:rsidRPr="003C2653" w:rsidRDefault="0027363A" w:rsidP="004E11B7">
      <w:pPr>
        <w:spacing w:after="0"/>
        <w:jc w:val="right"/>
        <w:rPr>
          <w:rFonts w:ascii="Arial" w:hAnsi="Arial" w:cs="Arial"/>
        </w:rPr>
      </w:pPr>
    </w:p>
    <w:p w14:paraId="4CC6EDCC" w14:textId="77777777" w:rsidR="0027363A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C2653">
        <w:rPr>
          <w:rFonts w:ascii="Arial" w:hAnsi="Arial" w:cs="Arial"/>
          <w:b/>
          <w:bCs/>
          <w:color w:val="000000"/>
        </w:rPr>
        <w:t>Informacja prasowa</w:t>
      </w:r>
    </w:p>
    <w:p w14:paraId="069D8F5E" w14:textId="77777777" w:rsidR="004B31D5" w:rsidRDefault="004B31D5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6591BDF9" w14:textId="0BCF8103" w:rsidR="006216B0" w:rsidRDefault="00B97007" w:rsidP="00B97007">
      <w:pPr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PLK wzmacniają </w:t>
      </w:r>
      <w:r w:rsidR="00E54B0F">
        <w:rPr>
          <w:rFonts w:ascii="Arial" w:hAnsi="Arial" w:cs="Arial"/>
          <w:b/>
          <w:bCs/>
          <w:color w:val="000000"/>
        </w:rPr>
        <w:t>współpracę</w:t>
      </w:r>
      <w:r>
        <w:rPr>
          <w:rFonts w:ascii="Arial" w:hAnsi="Arial" w:cs="Arial"/>
          <w:b/>
          <w:bCs/>
          <w:color w:val="000000"/>
        </w:rPr>
        <w:t xml:space="preserve"> z </w:t>
      </w:r>
      <w:r w:rsidR="0049258A">
        <w:rPr>
          <w:rFonts w:ascii="Arial" w:hAnsi="Arial" w:cs="Arial"/>
          <w:b/>
          <w:bCs/>
          <w:color w:val="000000"/>
        </w:rPr>
        <w:t xml:space="preserve">Kolejami Litewskimi </w:t>
      </w:r>
      <w:r w:rsidR="002314D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2331D579" w14:textId="77777777" w:rsidR="00B97007" w:rsidRDefault="00B97007" w:rsidP="00E54B0F">
      <w:pPr>
        <w:spacing w:line="360" w:lineRule="auto"/>
        <w:contextualSpacing/>
        <w:rPr>
          <w:rFonts w:ascii="Arial" w:hAnsi="Arial" w:cs="Arial"/>
          <w:b/>
          <w:bCs/>
          <w:color w:val="000000"/>
        </w:rPr>
      </w:pPr>
    </w:p>
    <w:p w14:paraId="49D73888" w14:textId="0E241222" w:rsidR="00E54B0F" w:rsidRDefault="00B97007" w:rsidP="00E54B0F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  <w:r w:rsidRPr="00B97007">
        <w:rPr>
          <w:rFonts w:ascii="Arial" w:hAnsi="Arial" w:cs="Arial"/>
          <w:b/>
          <w:bCs/>
          <w:shd w:val="clear" w:color="auto" w:fill="FFFFFF"/>
        </w:rPr>
        <w:t>PKP Polskie L</w:t>
      </w:r>
      <w:r w:rsidR="007D611C">
        <w:rPr>
          <w:rFonts w:ascii="Arial" w:hAnsi="Arial" w:cs="Arial"/>
          <w:b/>
          <w:bCs/>
          <w:shd w:val="clear" w:color="auto" w:fill="FFFFFF"/>
        </w:rPr>
        <w:t>inie Kolejowe S.A. współpracują</w:t>
      </w:r>
      <w:r w:rsidRPr="00B97007">
        <w:rPr>
          <w:rFonts w:ascii="Arial" w:hAnsi="Arial" w:cs="Arial"/>
          <w:b/>
          <w:bCs/>
          <w:shd w:val="clear" w:color="auto" w:fill="FFFFFF"/>
        </w:rPr>
        <w:t xml:space="preserve"> z</w:t>
      </w:r>
      <w:r w:rsidR="00E603B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314DC">
        <w:rPr>
          <w:rFonts w:ascii="Arial" w:hAnsi="Arial" w:cs="Arial"/>
          <w:b/>
          <w:bCs/>
          <w:shd w:val="clear" w:color="auto" w:fill="FFFFFF"/>
        </w:rPr>
        <w:t>Kolejami Litewskimi</w:t>
      </w:r>
      <w:r w:rsidR="00E54B0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E54B0F" w:rsidRPr="00E54B0F">
        <w:rPr>
          <w:rFonts w:ascii="Arial" w:hAnsi="Arial" w:cs="Arial"/>
          <w:b/>
          <w:bCs/>
          <w:shd w:val="clear" w:color="auto" w:fill="FFFFFF"/>
        </w:rPr>
        <w:t>na rzecz poprawy komunikacji ko</w:t>
      </w:r>
      <w:r w:rsidR="00E54B0F">
        <w:rPr>
          <w:rFonts w:ascii="Arial" w:hAnsi="Arial" w:cs="Arial"/>
          <w:b/>
          <w:bCs/>
          <w:shd w:val="clear" w:color="auto" w:fill="FFFFFF"/>
        </w:rPr>
        <w:t xml:space="preserve">lejowej pomiędzy Polską </w:t>
      </w:r>
      <w:r w:rsidR="007D611C">
        <w:rPr>
          <w:rFonts w:ascii="Arial" w:hAnsi="Arial" w:cs="Arial"/>
          <w:b/>
          <w:bCs/>
          <w:shd w:val="clear" w:color="auto" w:fill="FFFFFF"/>
        </w:rPr>
        <w:t>a Litwą. Działania dotyczą</w:t>
      </w:r>
      <w:r w:rsidR="00E54B0F">
        <w:rPr>
          <w:rFonts w:ascii="Arial" w:hAnsi="Arial" w:cs="Arial"/>
          <w:b/>
          <w:bCs/>
          <w:shd w:val="clear" w:color="auto" w:fill="FFFFFF"/>
        </w:rPr>
        <w:t xml:space="preserve"> m.in.</w:t>
      </w:r>
      <w:r w:rsidR="00E603B7">
        <w:rPr>
          <w:rFonts w:ascii="Arial" w:hAnsi="Arial" w:cs="Arial"/>
          <w:b/>
          <w:bCs/>
          <w:shd w:val="clear" w:color="auto" w:fill="FFFFFF"/>
        </w:rPr>
        <w:t xml:space="preserve"> wymiany doświadczeń </w:t>
      </w:r>
      <w:r w:rsidR="002314DC">
        <w:rPr>
          <w:rFonts w:ascii="Arial" w:hAnsi="Arial" w:cs="Arial"/>
          <w:b/>
          <w:bCs/>
          <w:shd w:val="clear" w:color="auto" w:fill="FFFFFF"/>
        </w:rPr>
        <w:t>i informacji przy</w:t>
      </w:r>
      <w:r w:rsidR="00E54B0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314DC">
        <w:rPr>
          <w:rFonts w:ascii="Arial" w:hAnsi="Arial" w:cs="Arial"/>
          <w:b/>
          <w:bCs/>
          <w:shd w:val="clear" w:color="auto" w:fill="FFFFFF"/>
        </w:rPr>
        <w:t xml:space="preserve">modernizacji Rail Baltica oraz współpracy </w:t>
      </w:r>
      <w:r w:rsidR="00C423E3" w:rsidRPr="00C423E3">
        <w:rPr>
          <w:rFonts w:ascii="Arial" w:hAnsi="Arial" w:cs="Arial"/>
          <w:b/>
          <w:bCs/>
          <w:shd w:val="clear" w:color="auto" w:fill="FFFFFF"/>
        </w:rPr>
        <w:t>w</w:t>
      </w:r>
      <w:r w:rsidR="00295E36">
        <w:rPr>
          <w:rFonts w:ascii="Arial" w:hAnsi="Arial" w:cs="Arial"/>
          <w:b/>
          <w:bCs/>
          <w:shd w:val="clear" w:color="auto" w:fill="FFFFFF"/>
        </w:rPr>
        <w:t> </w:t>
      </w:r>
      <w:r w:rsidR="00C423E3" w:rsidRPr="00C423E3">
        <w:rPr>
          <w:rFonts w:ascii="Arial" w:hAnsi="Arial" w:cs="Arial"/>
          <w:b/>
          <w:bCs/>
          <w:shd w:val="clear" w:color="auto" w:fill="FFFFFF"/>
        </w:rPr>
        <w:t>kwestii rozwoju połączeń transgranicznych.</w:t>
      </w:r>
      <w:r w:rsidR="00C423E3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60A08E60" w14:textId="77777777" w:rsidR="002314DC" w:rsidRDefault="002314DC" w:rsidP="00E54B0F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A82D1F8" w14:textId="3F9AC997" w:rsidR="00C423E3" w:rsidRDefault="002314DC" w:rsidP="00E54B0F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  <w:r w:rsidRPr="002314DC">
        <w:rPr>
          <w:rFonts w:ascii="Arial" w:hAnsi="Arial" w:cs="Arial"/>
          <w:bCs/>
          <w:shd w:val="clear" w:color="auto" w:fill="FFFFFF"/>
        </w:rPr>
        <w:t xml:space="preserve">Przedstawiciele </w:t>
      </w:r>
      <w:r w:rsidR="00BC77AD">
        <w:rPr>
          <w:rFonts w:ascii="Arial" w:hAnsi="Arial" w:cs="Arial"/>
          <w:bCs/>
          <w:shd w:val="clear" w:color="auto" w:fill="FFFFFF"/>
        </w:rPr>
        <w:t>PKP Polskich Linii Kolejowych S.A.</w:t>
      </w:r>
      <w:r w:rsidR="00C423E3">
        <w:rPr>
          <w:rFonts w:ascii="Arial" w:hAnsi="Arial" w:cs="Arial"/>
          <w:bCs/>
          <w:shd w:val="clear" w:color="auto" w:fill="FFFFFF"/>
        </w:rPr>
        <w:t xml:space="preserve"> i </w:t>
      </w:r>
      <w:r w:rsidR="0049258A">
        <w:rPr>
          <w:rFonts w:ascii="Arial" w:hAnsi="Arial" w:cs="Arial"/>
          <w:bCs/>
          <w:shd w:val="clear" w:color="auto" w:fill="FFFFFF"/>
        </w:rPr>
        <w:t xml:space="preserve">Kolei Litewskich </w:t>
      </w:r>
      <w:r w:rsidR="00C423E3">
        <w:rPr>
          <w:rFonts w:ascii="Arial" w:hAnsi="Arial" w:cs="Arial"/>
          <w:bCs/>
          <w:shd w:val="clear" w:color="auto" w:fill="FFFFFF"/>
        </w:rPr>
        <w:t xml:space="preserve">„Lietuvos </w:t>
      </w:r>
      <w:r w:rsidR="00295E36" w:rsidRPr="0049258A">
        <w:rPr>
          <w:rFonts w:ascii="Arial" w:hAnsi="Arial" w:cs="Arial"/>
          <w:bCs/>
          <w:shd w:val="clear" w:color="auto" w:fill="FFFFFF"/>
        </w:rPr>
        <w:t>Geležinkeliai</w:t>
      </w:r>
      <w:r w:rsidR="0049258A">
        <w:rPr>
          <w:rFonts w:ascii="Arial" w:hAnsi="Arial" w:cs="Arial"/>
          <w:bCs/>
          <w:shd w:val="clear" w:color="auto" w:fill="FFFFFF"/>
        </w:rPr>
        <w:t>”</w:t>
      </w:r>
      <w:r w:rsidR="00295E36">
        <w:rPr>
          <w:rFonts w:ascii="Arial" w:hAnsi="Arial" w:cs="Arial"/>
          <w:bCs/>
          <w:shd w:val="clear" w:color="auto" w:fill="FFFFFF"/>
        </w:rPr>
        <w:t xml:space="preserve"> </w:t>
      </w:r>
      <w:r w:rsidR="00C423E3">
        <w:rPr>
          <w:rFonts w:ascii="Arial" w:hAnsi="Arial" w:cs="Arial"/>
          <w:bCs/>
          <w:shd w:val="clear" w:color="auto" w:fill="FFFFFF"/>
        </w:rPr>
        <w:t xml:space="preserve"> na</w:t>
      </w:r>
      <w:r w:rsidR="00295E36">
        <w:rPr>
          <w:rFonts w:ascii="Arial" w:hAnsi="Arial" w:cs="Arial"/>
          <w:bCs/>
          <w:shd w:val="clear" w:color="auto" w:fill="FFFFFF"/>
        </w:rPr>
        <w:t> </w:t>
      </w:r>
      <w:r w:rsidR="00C423E3">
        <w:rPr>
          <w:rFonts w:ascii="Arial" w:hAnsi="Arial" w:cs="Arial"/>
          <w:bCs/>
          <w:shd w:val="clear" w:color="auto" w:fill="FFFFFF"/>
        </w:rPr>
        <w:t xml:space="preserve">wspólnym spotkaniu </w:t>
      </w:r>
      <w:r w:rsidRPr="002314DC">
        <w:rPr>
          <w:rFonts w:ascii="Arial" w:hAnsi="Arial" w:cs="Arial"/>
          <w:bCs/>
          <w:shd w:val="clear" w:color="auto" w:fill="FFFFFF"/>
        </w:rPr>
        <w:t>określili obszary wymagające ścisłej współpracy</w:t>
      </w:r>
      <w:r w:rsidR="00E603B7">
        <w:rPr>
          <w:rFonts w:ascii="Arial" w:hAnsi="Arial" w:cs="Arial"/>
          <w:bCs/>
          <w:shd w:val="clear" w:color="auto" w:fill="FFFFFF"/>
        </w:rPr>
        <w:t xml:space="preserve">. </w:t>
      </w:r>
      <w:r w:rsidR="00AB1302">
        <w:rPr>
          <w:rFonts w:ascii="Arial" w:hAnsi="Arial" w:cs="Arial"/>
          <w:bCs/>
          <w:shd w:val="clear" w:color="auto" w:fill="FFFFFF"/>
        </w:rPr>
        <w:t>Omówiono m.in. wspólne działania</w:t>
      </w:r>
      <w:r w:rsidR="00AB1302" w:rsidRPr="00AB1302">
        <w:rPr>
          <w:rFonts w:ascii="Arial" w:hAnsi="Arial" w:cs="Arial"/>
          <w:bCs/>
          <w:shd w:val="clear" w:color="auto" w:fill="FFFFFF"/>
        </w:rPr>
        <w:t xml:space="preserve"> na rzecz likwidacji </w:t>
      </w:r>
      <w:r w:rsidR="0049258A" w:rsidRPr="0049258A">
        <w:rPr>
          <w:rFonts w:ascii="Arial" w:hAnsi="Arial" w:cs="Arial"/>
          <w:bCs/>
          <w:shd w:val="clear" w:color="auto" w:fill="FFFFFF"/>
        </w:rPr>
        <w:t>ograniczeń</w:t>
      </w:r>
      <w:r w:rsidR="0049258A" w:rsidRPr="00AB1302">
        <w:rPr>
          <w:rFonts w:ascii="Arial" w:hAnsi="Arial" w:cs="Arial"/>
          <w:bCs/>
          <w:shd w:val="clear" w:color="auto" w:fill="FFFFFF"/>
        </w:rPr>
        <w:t xml:space="preserve"> </w:t>
      </w:r>
      <w:r w:rsidR="00AB1302" w:rsidRPr="00AB1302">
        <w:rPr>
          <w:rFonts w:ascii="Arial" w:hAnsi="Arial" w:cs="Arial"/>
          <w:bCs/>
          <w:shd w:val="clear" w:color="auto" w:fill="FFFFFF"/>
        </w:rPr>
        <w:t>w transporcie kolejowym</w:t>
      </w:r>
      <w:r w:rsidR="00BC77AD">
        <w:rPr>
          <w:rFonts w:ascii="Arial" w:hAnsi="Arial" w:cs="Arial"/>
          <w:bCs/>
          <w:shd w:val="clear" w:color="auto" w:fill="FFFFFF"/>
        </w:rPr>
        <w:t>. Poruszono</w:t>
      </w:r>
      <w:r w:rsidR="00AB1302">
        <w:rPr>
          <w:rFonts w:ascii="Arial" w:hAnsi="Arial" w:cs="Arial"/>
          <w:bCs/>
          <w:shd w:val="clear" w:color="auto" w:fill="FFFFFF"/>
        </w:rPr>
        <w:t xml:space="preserve"> </w:t>
      </w:r>
      <w:r w:rsidR="00BC77AD">
        <w:rPr>
          <w:rFonts w:ascii="Arial" w:hAnsi="Arial" w:cs="Arial"/>
          <w:bCs/>
          <w:shd w:val="clear" w:color="auto" w:fill="FFFFFF"/>
        </w:rPr>
        <w:t xml:space="preserve">kwestie </w:t>
      </w:r>
      <w:r w:rsidR="00C423E3" w:rsidRPr="00C423E3">
        <w:rPr>
          <w:rFonts w:ascii="Arial" w:hAnsi="Arial" w:cs="Arial"/>
          <w:bCs/>
          <w:shd w:val="clear" w:color="auto" w:fill="FFFFFF"/>
        </w:rPr>
        <w:t xml:space="preserve">współpracy w zakresie </w:t>
      </w:r>
      <w:r w:rsidR="00BC77AD">
        <w:rPr>
          <w:rFonts w:ascii="Arial" w:hAnsi="Arial" w:cs="Arial"/>
          <w:bCs/>
          <w:shd w:val="clear" w:color="auto" w:fill="FFFFFF"/>
        </w:rPr>
        <w:t xml:space="preserve">prowadzonych </w:t>
      </w:r>
      <w:r w:rsidR="00C423E3" w:rsidRPr="00C423E3">
        <w:rPr>
          <w:rFonts w:ascii="Arial" w:hAnsi="Arial" w:cs="Arial"/>
          <w:bCs/>
          <w:shd w:val="clear" w:color="auto" w:fill="FFFFFF"/>
        </w:rPr>
        <w:t>projektów tr</w:t>
      </w:r>
      <w:r w:rsidR="00BC77AD">
        <w:rPr>
          <w:rFonts w:ascii="Arial" w:hAnsi="Arial" w:cs="Arial"/>
          <w:bCs/>
          <w:shd w:val="clear" w:color="auto" w:fill="FFFFFF"/>
        </w:rPr>
        <w:t>ansgranicznych dla polepszenia</w:t>
      </w:r>
      <w:r w:rsidR="00C423E3" w:rsidRPr="00C423E3">
        <w:rPr>
          <w:rFonts w:ascii="Arial" w:hAnsi="Arial" w:cs="Arial"/>
          <w:bCs/>
          <w:shd w:val="clear" w:color="auto" w:fill="FFFFFF"/>
        </w:rPr>
        <w:t xml:space="preserve"> jakości prowadzenia ruchu </w:t>
      </w:r>
      <w:r w:rsidR="00BC77AD">
        <w:rPr>
          <w:rFonts w:ascii="Arial" w:hAnsi="Arial" w:cs="Arial"/>
          <w:bCs/>
          <w:shd w:val="clear" w:color="auto" w:fill="FFFFFF"/>
        </w:rPr>
        <w:t xml:space="preserve">kolejowego </w:t>
      </w:r>
      <w:r w:rsidR="00C423E3" w:rsidRPr="00C423E3">
        <w:rPr>
          <w:rFonts w:ascii="Arial" w:hAnsi="Arial" w:cs="Arial"/>
          <w:bCs/>
          <w:shd w:val="clear" w:color="auto" w:fill="FFFFFF"/>
        </w:rPr>
        <w:t>na odcinkach transgraniczn</w:t>
      </w:r>
      <w:r w:rsidR="003E0425">
        <w:rPr>
          <w:rFonts w:ascii="Arial" w:hAnsi="Arial" w:cs="Arial"/>
          <w:bCs/>
          <w:shd w:val="clear" w:color="auto" w:fill="FFFFFF"/>
        </w:rPr>
        <w:t>ych</w:t>
      </w:r>
      <w:r w:rsidR="00BC77AD">
        <w:rPr>
          <w:rFonts w:ascii="Arial" w:hAnsi="Arial" w:cs="Arial"/>
          <w:bCs/>
          <w:shd w:val="clear" w:color="auto" w:fill="FFFFFF"/>
        </w:rPr>
        <w:t xml:space="preserve">. </w:t>
      </w:r>
      <w:r w:rsidR="00A43A4A">
        <w:rPr>
          <w:rFonts w:ascii="Arial" w:hAnsi="Arial" w:cs="Arial"/>
          <w:bCs/>
          <w:shd w:val="clear" w:color="auto" w:fill="FFFFFF"/>
        </w:rPr>
        <w:t>Rozmawiano o</w:t>
      </w:r>
      <w:r w:rsidR="00295E36">
        <w:rPr>
          <w:rFonts w:ascii="Arial" w:hAnsi="Arial" w:cs="Arial"/>
          <w:bCs/>
          <w:shd w:val="clear" w:color="auto" w:fill="FFFFFF"/>
        </w:rPr>
        <w:t> </w:t>
      </w:r>
      <w:r w:rsidR="00A43A4A">
        <w:rPr>
          <w:rFonts w:ascii="Arial" w:hAnsi="Arial" w:cs="Arial"/>
          <w:bCs/>
          <w:shd w:val="clear" w:color="auto" w:fill="FFFFFF"/>
        </w:rPr>
        <w:t>wzmocnieniu wsp</w:t>
      </w:r>
      <w:r w:rsidR="00FF44E0">
        <w:rPr>
          <w:rFonts w:ascii="Arial" w:hAnsi="Arial" w:cs="Arial"/>
          <w:bCs/>
          <w:shd w:val="clear" w:color="auto" w:fill="FFFFFF"/>
        </w:rPr>
        <w:t>ó</w:t>
      </w:r>
      <w:r w:rsidR="00A43A4A">
        <w:rPr>
          <w:rFonts w:ascii="Arial" w:hAnsi="Arial" w:cs="Arial"/>
          <w:bCs/>
          <w:shd w:val="clear" w:color="auto" w:fill="FFFFFF"/>
        </w:rPr>
        <w:t xml:space="preserve">łpracy w zakresie </w:t>
      </w:r>
      <w:r w:rsidR="00A43A4A" w:rsidRPr="00A43A4A">
        <w:rPr>
          <w:rFonts w:ascii="Arial" w:hAnsi="Arial" w:cs="Arial"/>
          <w:bCs/>
          <w:shd w:val="clear" w:color="auto" w:fill="FFFFFF"/>
        </w:rPr>
        <w:t>udost</w:t>
      </w:r>
      <w:r w:rsidR="00295E36">
        <w:rPr>
          <w:rFonts w:ascii="Arial" w:hAnsi="Arial" w:cs="Arial"/>
          <w:bCs/>
          <w:shd w:val="clear" w:color="auto" w:fill="FFFFFF"/>
        </w:rPr>
        <w:t>ę</w:t>
      </w:r>
      <w:r w:rsidR="00A43A4A" w:rsidRPr="00A43A4A">
        <w:rPr>
          <w:rFonts w:ascii="Arial" w:hAnsi="Arial" w:cs="Arial"/>
          <w:bCs/>
          <w:shd w:val="clear" w:color="auto" w:fill="FFFFFF"/>
        </w:rPr>
        <w:t xml:space="preserve">pnienia </w:t>
      </w:r>
      <w:r w:rsidR="00A43A4A">
        <w:rPr>
          <w:rFonts w:ascii="Arial" w:hAnsi="Arial" w:cs="Arial"/>
          <w:bCs/>
          <w:shd w:val="clear" w:color="auto" w:fill="FFFFFF"/>
        </w:rPr>
        <w:t xml:space="preserve">i </w:t>
      </w:r>
      <w:r w:rsidR="00A43A4A" w:rsidRPr="00A43A4A">
        <w:rPr>
          <w:rFonts w:ascii="Arial" w:hAnsi="Arial" w:cs="Arial"/>
          <w:bCs/>
          <w:shd w:val="clear" w:color="auto" w:fill="FFFFFF"/>
        </w:rPr>
        <w:t>utrzyman</w:t>
      </w:r>
      <w:r w:rsidR="00A43A4A">
        <w:rPr>
          <w:rFonts w:ascii="Arial" w:hAnsi="Arial" w:cs="Arial"/>
          <w:bCs/>
          <w:shd w:val="clear" w:color="auto" w:fill="FFFFFF"/>
        </w:rPr>
        <w:t xml:space="preserve">a </w:t>
      </w:r>
      <w:r w:rsidR="00A43A4A" w:rsidRPr="00A43A4A">
        <w:rPr>
          <w:rFonts w:ascii="Arial" w:hAnsi="Arial" w:cs="Arial"/>
          <w:bCs/>
          <w:shd w:val="clear" w:color="auto" w:fill="FFFFFF"/>
        </w:rPr>
        <w:t>linii kolejowych</w:t>
      </w:r>
      <w:r w:rsidR="00FF44E0">
        <w:rPr>
          <w:rFonts w:ascii="Arial" w:hAnsi="Arial" w:cs="Arial"/>
          <w:bCs/>
          <w:shd w:val="clear" w:color="auto" w:fill="FFFFFF"/>
        </w:rPr>
        <w:t>.</w:t>
      </w:r>
    </w:p>
    <w:p w14:paraId="57BDC972" w14:textId="433E7C7E" w:rsidR="00BC77AD" w:rsidRDefault="00C423E3" w:rsidP="00E54B0F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  <w:r w:rsidRPr="00BC77AD">
        <w:rPr>
          <w:rFonts w:ascii="Arial" w:hAnsi="Arial" w:cs="Arial"/>
          <w:bCs/>
          <w:shd w:val="clear" w:color="auto" w:fill="FFFFFF"/>
        </w:rPr>
        <w:t xml:space="preserve">Kluczowe </w:t>
      </w:r>
      <w:r w:rsidR="00BC77AD">
        <w:rPr>
          <w:rFonts w:ascii="Arial" w:hAnsi="Arial" w:cs="Arial"/>
          <w:bCs/>
          <w:shd w:val="clear" w:color="auto" w:fill="FFFFFF"/>
        </w:rPr>
        <w:t>są</w:t>
      </w:r>
      <w:r w:rsidRPr="00BC77AD">
        <w:rPr>
          <w:rFonts w:ascii="Arial" w:hAnsi="Arial" w:cs="Arial"/>
          <w:bCs/>
          <w:shd w:val="clear" w:color="auto" w:fill="FFFFFF"/>
        </w:rPr>
        <w:t xml:space="preserve"> także kwestie związane z </w:t>
      </w:r>
      <w:r w:rsidR="00BC77AD" w:rsidRPr="00BC77AD">
        <w:rPr>
          <w:rFonts w:ascii="Arial" w:hAnsi="Arial" w:cs="Arial"/>
          <w:bCs/>
          <w:shd w:val="clear" w:color="auto" w:fill="FFFFFF"/>
        </w:rPr>
        <w:t xml:space="preserve">prowadzoną modernizacją Rail </w:t>
      </w:r>
      <w:r w:rsidRPr="00BC77AD">
        <w:rPr>
          <w:rFonts w:ascii="Arial" w:hAnsi="Arial" w:cs="Arial"/>
          <w:bCs/>
          <w:shd w:val="clear" w:color="auto" w:fill="FFFFFF"/>
        </w:rPr>
        <w:t>Baltica</w:t>
      </w:r>
      <w:r w:rsidR="00BC77AD">
        <w:rPr>
          <w:rFonts w:ascii="Arial" w:hAnsi="Arial" w:cs="Arial"/>
          <w:bCs/>
          <w:shd w:val="clear" w:color="auto" w:fill="FFFFFF"/>
        </w:rPr>
        <w:t xml:space="preserve">. Podczas spotkania przedstawiciele </w:t>
      </w:r>
      <w:r w:rsidR="009A191F">
        <w:rPr>
          <w:rFonts w:ascii="Arial" w:hAnsi="Arial" w:cs="Arial"/>
          <w:bCs/>
          <w:shd w:val="clear" w:color="auto" w:fill="FFFFFF"/>
        </w:rPr>
        <w:t>PLK i</w:t>
      </w:r>
      <w:r w:rsidR="0049258A">
        <w:rPr>
          <w:rFonts w:ascii="Arial" w:hAnsi="Arial" w:cs="Arial"/>
          <w:bCs/>
          <w:shd w:val="clear" w:color="auto" w:fill="FFFFFF"/>
        </w:rPr>
        <w:t xml:space="preserve"> LG</w:t>
      </w:r>
      <w:r w:rsidR="00BC77AD">
        <w:rPr>
          <w:rFonts w:ascii="Arial" w:hAnsi="Arial" w:cs="Arial"/>
          <w:bCs/>
          <w:shd w:val="clear" w:color="auto" w:fill="FFFFFF"/>
        </w:rPr>
        <w:t xml:space="preserve"> </w:t>
      </w:r>
      <w:r w:rsidR="00BC77AD" w:rsidRPr="00BC77AD">
        <w:rPr>
          <w:rFonts w:ascii="Arial" w:hAnsi="Arial" w:cs="Arial"/>
          <w:bCs/>
          <w:shd w:val="clear" w:color="auto" w:fill="FFFFFF"/>
        </w:rPr>
        <w:t xml:space="preserve">omówili stan realizacji projektu po </w:t>
      </w:r>
      <w:r w:rsidR="00BC77AD">
        <w:rPr>
          <w:rFonts w:ascii="Arial" w:hAnsi="Arial" w:cs="Arial"/>
          <w:bCs/>
          <w:shd w:val="clear" w:color="auto" w:fill="FFFFFF"/>
        </w:rPr>
        <w:t>obu</w:t>
      </w:r>
      <w:r w:rsidR="00BC77AD" w:rsidRPr="00BC77AD">
        <w:rPr>
          <w:rFonts w:ascii="Arial" w:hAnsi="Arial" w:cs="Arial"/>
          <w:bCs/>
          <w:shd w:val="clear" w:color="auto" w:fill="FFFFFF"/>
        </w:rPr>
        <w:t xml:space="preserve"> stronach.</w:t>
      </w:r>
      <w:r w:rsidR="00BC77AD">
        <w:rPr>
          <w:rFonts w:ascii="Arial" w:hAnsi="Arial" w:cs="Arial"/>
          <w:bCs/>
          <w:shd w:val="clear" w:color="auto" w:fill="FFFFFF"/>
        </w:rPr>
        <w:t xml:space="preserve"> </w:t>
      </w:r>
    </w:p>
    <w:p w14:paraId="26E5F6A7" w14:textId="6B0097B7" w:rsidR="00E54B0F" w:rsidRDefault="00BC77AD" w:rsidP="00E54B0F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PKP Polskie Linie Kolejowe S.A. podzieliły się również doświadczeniem </w:t>
      </w:r>
      <w:r w:rsidRPr="00BC77AD">
        <w:rPr>
          <w:rFonts w:ascii="Arial" w:hAnsi="Arial" w:cs="Arial"/>
          <w:bCs/>
          <w:shd w:val="clear" w:color="auto" w:fill="FFFFFF"/>
        </w:rPr>
        <w:t xml:space="preserve">w zakresie realizacji inwestycji kolejowych, </w:t>
      </w:r>
      <w:r>
        <w:rPr>
          <w:rFonts w:ascii="Arial" w:hAnsi="Arial" w:cs="Arial"/>
          <w:bCs/>
          <w:shd w:val="clear" w:color="auto" w:fill="FFFFFF"/>
        </w:rPr>
        <w:t>m.in. realizowanych</w:t>
      </w:r>
      <w:r w:rsidRPr="00BC77AD">
        <w:rPr>
          <w:rFonts w:ascii="Arial" w:hAnsi="Arial" w:cs="Arial"/>
          <w:bCs/>
          <w:shd w:val="clear" w:color="auto" w:fill="FFFFFF"/>
        </w:rPr>
        <w:t xml:space="preserve"> na terenie Krakowa</w:t>
      </w:r>
      <w:r w:rsidR="007D611C">
        <w:rPr>
          <w:rFonts w:ascii="Arial" w:hAnsi="Arial" w:cs="Arial"/>
          <w:bCs/>
          <w:shd w:val="clear" w:color="auto" w:fill="FFFFFF"/>
        </w:rPr>
        <w:t xml:space="preserve"> – budową łącznicy Krakó</w:t>
      </w:r>
      <w:r>
        <w:rPr>
          <w:rFonts w:ascii="Arial" w:hAnsi="Arial" w:cs="Arial"/>
          <w:bCs/>
          <w:shd w:val="clear" w:color="auto" w:fill="FFFFFF"/>
        </w:rPr>
        <w:t xml:space="preserve">w Zabłocie – Kraków Podgórze oraz modernizacją krakowskiej linii średnicowej - </w:t>
      </w:r>
      <w:r w:rsidRPr="00BC77AD">
        <w:rPr>
          <w:rFonts w:ascii="Arial" w:hAnsi="Arial" w:cs="Arial"/>
          <w:bCs/>
          <w:shd w:val="clear" w:color="auto" w:fill="FFFFFF"/>
        </w:rPr>
        <w:t>Kraków Główny Towarowy – Rudzice</w:t>
      </w:r>
      <w:r>
        <w:rPr>
          <w:rFonts w:ascii="Arial" w:hAnsi="Arial" w:cs="Arial"/>
          <w:bCs/>
          <w:shd w:val="clear" w:color="auto" w:fill="FFFFFF"/>
        </w:rPr>
        <w:t xml:space="preserve">. Poruszono też istotne aspekty </w:t>
      </w:r>
      <w:r w:rsidRPr="00BC77AD">
        <w:rPr>
          <w:rFonts w:ascii="Arial" w:hAnsi="Arial" w:cs="Arial"/>
          <w:bCs/>
          <w:shd w:val="clear" w:color="auto" w:fill="FFFFFF"/>
        </w:rPr>
        <w:t>dot. uzyskania prędkości</w:t>
      </w:r>
      <w:bookmarkStart w:id="0" w:name="_GoBack"/>
      <w:bookmarkEnd w:id="0"/>
      <w:r w:rsidRPr="00BC77AD">
        <w:rPr>
          <w:rFonts w:ascii="Arial" w:hAnsi="Arial" w:cs="Arial"/>
          <w:bCs/>
          <w:shd w:val="clear" w:color="auto" w:fill="FFFFFF"/>
        </w:rPr>
        <w:t xml:space="preserve"> 200 km/h na </w:t>
      </w:r>
      <w:r>
        <w:rPr>
          <w:rFonts w:ascii="Arial" w:hAnsi="Arial" w:cs="Arial"/>
          <w:bCs/>
          <w:shd w:val="clear" w:color="auto" w:fill="FFFFFF"/>
        </w:rPr>
        <w:t xml:space="preserve">Centralnej Magistrali Kolejowej, a także </w:t>
      </w:r>
      <w:r w:rsidRPr="00BC77AD">
        <w:rPr>
          <w:rFonts w:ascii="Arial" w:hAnsi="Arial" w:cs="Arial"/>
          <w:bCs/>
          <w:shd w:val="clear" w:color="auto" w:fill="FFFFFF"/>
        </w:rPr>
        <w:t>eksploatacji linii kolejowych przystosowanych do prędkości 250 km/h</w:t>
      </w:r>
      <w:r>
        <w:rPr>
          <w:rFonts w:ascii="Arial" w:hAnsi="Arial" w:cs="Arial"/>
          <w:bCs/>
          <w:shd w:val="clear" w:color="auto" w:fill="FFFFFF"/>
        </w:rPr>
        <w:t xml:space="preserve">. </w:t>
      </w:r>
    </w:p>
    <w:p w14:paraId="5F342F25" w14:textId="58286023" w:rsidR="00A43A4A" w:rsidRDefault="00A43A4A" w:rsidP="00E54B0F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  <w:r w:rsidRPr="00A43A4A">
        <w:rPr>
          <w:rFonts w:ascii="Arial" w:hAnsi="Arial" w:cs="Arial"/>
          <w:bCs/>
          <w:shd w:val="clear" w:color="auto" w:fill="FFFFFF"/>
        </w:rPr>
        <w:t xml:space="preserve">Przedstawiciele </w:t>
      </w:r>
      <w:r>
        <w:rPr>
          <w:rFonts w:ascii="Arial" w:hAnsi="Arial" w:cs="Arial"/>
          <w:bCs/>
          <w:shd w:val="clear" w:color="auto" w:fill="FFFFFF"/>
        </w:rPr>
        <w:t>Kolei Litewskich</w:t>
      </w:r>
      <w:r w:rsidRPr="00A43A4A">
        <w:rPr>
          <w:rFonts w:ascii="Arial" w:hAnsi="Arial" w:cs="Arial"/>
          <w:bCs/>
          <w:shd w:val="clear" w:color="auto" w:fill="FFFFFF"/>
        </w:rPr>
        <w:t xml:space="preserve"> wyrazi</w:t>
      </w:r>
      <w:r w:rsidR="0015558E">
        <w:rPr>
          <w:rFonts w:ascii="Arial" w:hAnsi="Arial" w:cs="Arial"/>
          <w:bCs/>
          <w:shd w:val="clear" w:color="auto" w:fill="FFFFFF"/>
        </w:rPr>
        <w:t>li</w:t>
      </w:r>
      <w:r w:rsidRPr="00A43A4A">
        <w:rPr>
          <w:rFonts w:ascii="Arial" w:hAnsi="Arial" w:cs="Arial"/>
          <w:bCs/>
          <w:shd w:val="clear" w:color="auto" w:fill="FFFFFF"/>
        </w:rPr>
        <w:t xml:space="preserve"> szczególnie zainteresowanie funkcjonowaniem </w:t>
      </w:r>
      <w:r>
        <w:rPr>
          <w:rFonts w:ascii="Arial" w:hAnsi="Arial" w:cs="Arial"/>
          <w:bCs/>
          <w:shd w:val="clear" w:color="auto" w:fill="FFFFFF"/>
        </w:rPr>
        <w:t xml:space="preserve">nowoczesnych </w:t>
      </w:r>
      <w:r w:rsidRPr="00A43A4A">
        <w:rPr>
          <w:rFonts w:ascii="Arial" w:hAnsi="Arial" w:cs="Arial"/>
          <w:bCs/>
          <w:shd w:val="clear" w:color="auto" w:fill="FFFFFF"/>
        </w:rPr>
        <w:t>system</w:t>
      </w:r>
      <w:r>
        <w:rPr>
          <w:rFonts w:ascii="Arial" w:hAnsi="Arial" w:cs="Arial"/>
          <w:bCs/>
          <w:shd w:val="clear" w:color="auto" w:fill="FFFFFF"/>
        </w:rPr>
        <w:t>ów</w:t>
      </w:r>
      <w:r w:rsidRPr="00A43A4A">
        <w:rPr>
          <w:rFonts w:ascii="Arial" w:hAnsi="Arial" w:cs="Arial"/>
          <w:bCs/>
          <w:shd w:val="clear" w:color="auto" w:fill="FFFFFF"/>
        </w:rPr>
        <w:t xml:space="preserve"> informatyczny</w:t>
      </w:r>
      <w:r>
        <w:rPr>
          <w:rFonts w:ascii="Arial" w:hAnsi="Arial" w:cs="Arial"/>
          <w:bCs/>
          <w:shd w:val="clear" w:color="auto" w:fill="FFFFFF"/>
        </w:rPr>
        <w:t xml:space="preserve">ch wypracowanych przez PLK – takich jak </w:t>
      </w:r>
      <w:r w:rsidRPr="00A43A4A">
        <w:rPr>
          <w:rFonts w:ascii="Arial" w:hAnsi="Arial" w:cs="Arial"/>
          <w:bCs/>
          <w:shd w:val="clear" w:color="auto" w:fill="FFFFFF"/>
        </w:rPr>
        <w:t>System Konstrukcji Rozkładu Jazdy</w:t>
      </w:r>
      <w:r>
        <w:rPr>
          <w:rFonts w:ascii="Arial" w:hAnsi="Arial" w:cs="Arial"/>
          <w:bCs/>
          <w:shd w:val="clear" w:color="auto" w:fill="FFFFFF"/>
        </w:rPr>
        <w:t>, S</w:t>
      </w:r>
      <w:r w:rsidRPr="00A43A4A">
        <w:rPr>
          <w:rFonts w:ascii="Arial" w:hAnsi="Arial" w:cs="Arial"/>
          <w:bCs/>
          <w:shd w:val="clear" w:color="auto" w:fill="FFFFFF"/>
        </w:rPr>
        <w:t>ystem Wspomagania Dyżurnego Ruchu</w:t>
      </w:r>
      <w:r>
        <w:rPr>
          <w:rFonts w:ascii="Arial" w:hAnsi="Arial" w:cs="Arial"/>
          <w:bCs/>
          <w:shd w:val="clear" w:color="auto" w:fill="FFFFFF"/>
        </w:rPr>
        <w:t xml:space="preserve"> i </w:t>
      </w:r>
      <w:r w:rsidRPr="00A43A4A">
        <w:rPr>
          <w:rFonts w:ascii="Arial" w:hAnsi="Arial" w:cs="Arial"/>
          <w:bCs/>
          <w:shd w:val="clear" w:color="auto" w:fill="FFFFFF"/>
        </w:rPr>
        <w:t>System Ewidencji Pracy Eksploatacyjnej</w:t>
      </w:r>
      <w:r>
        <w:rPr>
          <w:rFonts w:ascii="Arial" w:hAnsi="Arial" w:cs="Arial"/>
          <w:bCs/>
          <w:shd w:val="clear" w:color="auto" w:fill="FFFFFF"/>
        </w:rPr>
        <w:t>.</w:t>
      </w:r>
    </w:p>
    <w:p w14:paraId="069ACF5D" w14:textId="12AEB291" w:rsidR="00A43A4A" w:rsidRPr="001C1C7C" w:rsidRDefault="003E0425" w:rsidP="00E54B0F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Obaj zarządcy zadeklarowali dalszy rozwój działań </w:t>
      </w:r>
      <w:r w:rsidRPr="003E0425">
        <w:rPr>
          <w:rFonts w:ascii="Arial" w:hAnsi="Arial" w:cs="Arial"/>
          <w:bCs/>
          <w:shd w:val="clear" w:color="auto" w:fill="FFFFFF"/>
        </w:rPr>
        <w:t xml:space="preserve">na rzecz poprawy </w:t>
      </w:r>
      <w:r w:rsidRPr="001C1C7C">
        <w:rPr>
          <w:rFonts w:ascii="Arial" w:hAnsi="Arial" w:cs="Arial"/>
          <w:bCs/>
          <w:shd w:val="clear" w:color="auto" w:fill="FFFFFF"/>
        </w:rPr>
        <w:t xml:space="preserve">komunikacji kolejowej pomiędzy Polską a Litwą. </w:t>
      </w:r>
    </w:p>
    <w:p w14:paraId="7C11CA92" w14:textId="5209AFCE" w:rsidR="00A43A4A" w:rsidRPr="001C1C7C" w:rsidRDefault="001C1C7C" w:rsidP="001C1C7C">
      <w:pPr>
        <w:spacing w:line="240" w:lineRule="auto"/>
        <w:contextualSpacing/>
        <w:jc w:val="right"/>
        <w:rPr>
          <w:rFonts w:ascii="Arial" w:hAnsi="Arial" w:cs="Arial"/>
          <w:bCs/>
          <w:shd w:val="clear" w:color="auto" w:fill="FFFFFF"/>
        </w:rPr>
      </w:pPr>
      <w:r w:rsidRPr="001C1C7C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1C1C7C">
        <w:rPr>
          <w:rFonts w:ascii="Arial" w:hAnsi="Arial" w:cs="Arial"/>
          <w:sz w:val="18"/>
          <w:szCs w:val="18"/>
        </w:rPr>
        <w:br/>
      </w:r>
      <w:r w:rsidRPr="001C1C7C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Pr="001C1C7C">
        <w:rPr>
          <w:rFonts w:ascii="Arial" w:hAnsi="Arial" w:cs="Arial"/>
          <w:sz w:val="18"/>
          <w:szCs w:val="18"/>
        </w:rPr>
        <w:br/>
      </w:r>
      <w:r w:rsidRPr="001C1C7C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1C1C7C">
        <w:rPr>
          <w:rFonts w:ascii="Arial" w:hAnsi="Arial" w:cs="Arial"/>
          <w:sz w:val="18"/>
          <w:szCs w:val="18"/>
        </w:rPr>
        <w:br/>
      </w:r>
      <w:r w:rsidRPr="001C1C7C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1C1C7C">
        <w:rPr>
          <w:rFonts w:ascii="Arial" w:hAnsi="Arial" w:cs="Arial"/>
          <w:sz w:val="18"/>
          <w:szCs w:val="18"/>
        </w:rPr>
        <w:br/>
      </w:r>
      <w:r w:rsidRPr="001C1C7C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1C1C7C">
        <w:rPr>
          <w:rFonts w:ascii="Arial" w:hAnsi="Arial" w:cs="Arial"/>
          <w:sz w:val="18"/>
          <w:szCs w:val="18"/>
        </w:rPr>
        <w:br/>
      </w:r>
      <w:r w:rsidRPr="001C1C7C">
        <w:rPr>
          <w:rFonts w:ascii="Arial" w:hAnsi="Arial" w:cs="Arial"/>
          <w:sz w:val="18"/>
          <w:szCs w:val="18"/>
          <w:shd w:val="clear" w:color="auto" w:fill="FFFFFF"/>
        </w:rPr>
        <w:t>22 473 30 02</w:t>
      </w:r>
    </w:p>
    <w:p w14:paraId="51952E30" w14:textId="77777777" w:rsidR="00B97007" w:rsidRPr="0049258A" w:rsidRDefault="00B97007" w:rsidP="00B97007">
      <w:pPr>
        <w:contextualSpacing/>
        <w:jc w:val="both"/>
        <w:rPr>
          <w:rFonts w:ascii="Arial" w:hAnsi="Arial" w:cs="Arial"/>
        </w:rPr>
      </w:pPr>
    </w:p>
    <w:sectPr w:rsidR="00B97007" w:rsidRPr="0049258A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3653A" w14:textId="77777777" w:rsidR="00966F10" w:rsidRDefault="00966F10" w:rsidP="00D5409C">
      <w:pPr>
        <w:spacing w:after="0" w:line="240" w:lineRule="auto"/>
      </w:pPr>
      <w:r>
        <w:separator/>
      </w:r>
    </w:p>
  </w:endnote>
  <w:endnote w:type="continuationSeparator" w:id="0">
    <w:p w14:paraId="4DDB8BA6" w14:textId="77777777" w:rsidR="00966F10" w:rsidRDefault="00966F1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D4F2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51B4D2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36B100F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6E5E26">
      <w:rPr>
        <w:rFonts w:ascii="Arial" w:hAnsi="Arial" w:cs="Arial"/>
        <w:color w:val="727271"/>
        <w:sz w:val="14"/>
        <w:szCs w:val="14"/>
      </w:rPr>
      <w:t>18 624 936 000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F23F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95AC9B" wp14:editId="070B7E8B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0A009" w14:textId="77777777"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14:paraId="1BA84CAB" w14:textId="77777777"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14:paraId="2291F5F8" w14:textId="77777777" w:rsidR="007E435D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AB61E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18 624 936 000 zł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5495E743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D3D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AB61E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18 624 936 000 zł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0251DE" wp14:editId="770B946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5A812D3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6E0EE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1B09" w14:textId="77777777" w:rsidR="00966F10" w:rsidRDefault="00966F10" w:rsidP="00D5409C">
      <w:pPr>
        <w:spacing w:after="0" w:line="240" w:lineRule="auto"/>
      </w:pPr>
      <w:r>
        <w:separator/>
      </w:r>
    </w:p>
  </w:footnote>
  <w:footnote w:type="continuationSeparator" w:id="0">
    <w:p w14:paraId="2BB9BBAA" w14:textId="77777777" w:rsidR="00966F10" w:rsidRDefault="00966F1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E58D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E9ED98" wp14:editId="604CAAC5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491CB2" w14:textId="77777777"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9DE9416" w14:textId="77777777"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AE3C50C" w14:textId="77777777"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F0B018C" w14:textId="77777777" w:rsidR="000D425E" w:rsidRPr="0049258A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9258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14:paraId="44474DCC" w14:textId="77777777" w:rsidR="000D425E" w:rsidRPr="0049258A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9258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fax + 48 22 473 23 34</w:t>
                          </w:r>
                        </w:p>
                        <w:p w14:paraId="7E806133" w14:textId="77777777" w:rsidR="000D425E" w:rsidRPr="0049258A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9258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rzecznik@plk-sa.pl</w:t>
                          </w:r>
                        </w:p>
                        <w:p w14:paraId="1E1DD66B" w14:textId="77777777"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9B78821" w14:textId="77777777"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9ED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14:paraId="12491CB2" w14:textId="77777777"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9DE9416" w14:textId="77777777"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AE3C50C" w14:textId="77777777"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5F0B018C" w14:textId="77777777" w:rsidR="000D425E" w:rsidRPr="0049258A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9258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 + 48 22 473 30 02</w:t>
                    </w:r>
                  </w:p>
                  <w:p w14:paraId="44474DCC" w14:textId="77777777" w:rsidR="000D425E" w:rsidRPr="0049258A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9258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fax + 48 22 473 23 34</w:t>
                    </w:r>
                  </w:p>
                  <w:p w14:paraId="7E806133" w14:textId="77777777" w:rsidR="000D425E" w:rsidRPr="0049258A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9258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rzecznik@plk-sa.pl</w:t>
                    </w:r>
                  </w:p>
                  <w:p w14:paraId="1E1DD66B" w14:textId="77777777"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9B78821" w14:textId="77777777"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403D80" wp14:editId="538453F4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43A6DC9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208B50" wp14:editId="728D766B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8D7CE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C51231" wp14:editId="1557AC23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558E"/>
    <w:rsid w:val="00156F3D"/>
    <w:rsid w:val="00164A21"/>
    <w:rsid w:val="00177D0C"/>
    <w:rsid w:val="0018453D"/>
    <w:rsid w:val="00185C61"/>
    <w:rsid w:val="00196F35"/>
    <w:rsid w:val="001A4F34"/>
    <w:rsid w:val="001B6E32"/>
    <w:rsid w:val="001C1C7C"/>
    <w:rsid w:val="001D36C6"/>
    <w:rsid w:val="001E0FA7"/>
    <w:rsid w:val="001E10D8"/>
    <w:rsid w:val="001E210B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4DC"/>
    <w:rsid w:val="00235C12"/>
    <w:rsid w:val="00237884"/>
    <w:rsid w:val="00243C1E"/>
    <w:rsid w:val="00251991"/>
    <w:rsid w:val="00255D28"/>
    <w:rsid w:val="0025604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80379"/>
    <w:rsid w:val="00280B16"/>
    <w:rsid w:val="00287A24"/>
    <w:rsid w:val="00291B64"/>
    <w:rsid w:val="00295E36"/>
    <w:rsid w:val="002A0A4E"/>
    <w:rsid w:val="002A4580"/>
    <w:rsid w:val="002A551F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471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74BF"/>
    <w:rsid w:val="003E0425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21D9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258A"/>
    <w:rsid w:val="0049341E"/>
    <w:rsid w:val="004962EA"/>
    <w:rsid w:val="004A1128"/>
    <w:rsid w:val="004A160E"/>
    <w:rsid w:val="004A1C95"/>
    <w:rsid w:val="004A4D57"/>
    <w:rsid w:val="004A604E"/>
    <w:rsid w:val="004A6631"/>
    <w:rsid w:val="004B31D5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2EE2"/>
    <w:rsid w:val="00557362"/>
    <w:rsid w:val="0056209A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2A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401A3"/>
    <w:rsid w:val="00640E3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5E26"/>
    <w:rsid w:val="006F07DC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611C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2ED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81D49"/>
    <w:rsid w:val="0088407D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7CE9"/>
    <w:rsid w:val="008D6247"/>
    <w:rsid w:val="008E116C"/>
    <w:rsid w:val="008E30A4"/>
    <w:rsid w:val="008E726A"/>
    <w:rsid w:val="008F2AAF"/>
    <w:rsid w:val="008F4AE1"/>
    <w:rsid w:val="008F55C5"/>
    <w:rsid w:val="00906A7C"/>
    <w:rsid w:val="00910817"/>
    <w:rsid w:val="009127D2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6F10"/>
    <w:rsid w:val="00967819"/>
    <w:rsid w:val="00974615"/>
    <w:rsid w:val="0097586A"/>
    <w:rsid w:val="00990FCB"/>
    <w:rsid w:val="009951BB"/>
    <w:rsid w:val="009A191F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3A4A"/>
    <w:rsid w:val="00A447E8"/>
    <w:rsid w:val="00A4590A"/>
    <w:rsid w:val="00A50B03"/>
    <w:rsid w:val="00A55BED"/>
    <w:rsid w:val="00A57E78"/>
    <w:rsid w:val="00A63BC0"/>
    <w:rsid w:val="00A669F6"/>
    <w:rsid w:val="00A70665"/>
    <w:rsid w:val="00A817E6"/>
    <w:rsid w:val="00A879D7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302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81872"/>
    <w:rsid w:val="00B83C93"/>
    <w:rsid w:val="00B846DB"/>
    <w:rsid w:val="00B85032"/>
    <w:rsid w:val="00B8780D"/>
    <w:rsid w:val="00B901BD"/>
    <w:rsid w:val="00B9066C"/>
    <w:rsid w:val="00B9173A"/>
    <w:rsid w:val="00B97007"/>
    <w:rsid w:val="00BA0272"/>
    <w:rsid w:val="00BA0980"/>
    <w:rsid w:val="00BA2784"/>
    <w:rsid w:val="00BA3999"/>
    <w:rsid w:val="00BB2E40"/>
    <w:rsid w:val="00BB4156"/>
    <w:rsid w:val="00BC08AF"/>
    <w:rsid w:val="00BC2C78"/>
    <w:rsid w:val="00BC77AD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23E3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46B"/>
    <w:rsid w:val="00DF7226"/>
    <w:rsid w:val="00E00A54"/>
    <w:rsid w:val="00E035DB"/>
    <w:rsid w:val="00E14CF9"/>
    <w:rsid w:val="00E15ED2"/>
    <w:rsid w:val="00E168A1"/>
    <w:rsid w:val="00E17B65"/>
    <w:rsid w:val="00E20345"/>
    <w:rsid w:val="00E20D97"/>
    <w:rsid w:val="00E212CE"/>
    <w:rsid w:val="00E2402E"/>
    <w:rsid w:val="00E33531"/>
    <w:rsid w:val="00E375AE"/>
    <w:rsid w:val="00E429BC"/>
    <w:rsid w:val="00E42AD4"/>
    <w:rsid w:val="00E5017A"/>
    <w:rsid w:val="00E50EFB"/>
    <w:rsid w:val="00E54B0F"/>
    <w:rsid w:val="00E57F7B"/>
    <w:rsid w:val="00E603B7"/>
    <w:rsid w:val="00E60973"/>
    <w:rsid w:val="00E6432A"/>
    <w:rsid w:val="00E652B3"/>
    <w:rsid w:val="00E67041"/>
    <w:rsid w:val="00E70BCF"/>
    <w:rsid w:val="00E71A1F"/>
    <w:rsid w:val="00E74B12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D4CC0"/>
    <w:rsid w:val="00EE1FF0"/>
    <w:rsid w:val="00EE2D3D"/>
    <w:rsid w:val="00EE324F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1EF4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5AF4"/>
    <w:rsid w:val="00FD6308"/>
    <w:rsid w:val="00FE14E5"/>
    <w:rsid w:val="00FF1363"/>
    <w:rsid w:val="00FF24FA"/>
    <w:rsid w:val="00FF425A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47F6F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82DD-8E59-4AA6-B3B1-536A6F6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2019-03-05T10:05:00Z</cp:lastPrinted>
  <dcterms:created xsi:type="dcterms:W3CDTF">2019-03-19T13:12:00Z</dcterms:created>
  <dcterms:modified xsi:type="dcterms:W3CDTF">2019-03-20T14:54:00Z</dcterms:modified>
</cp:coreProperties>
</file>