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BEAD" w14:textId="77777777" w:rsidR="005E2FFD" w:rsidRDefault="005E2FFD" w:rsidP="005E2FFD">
      <w:pPr>
        <w:jc w:val="right"/>
        <w:rPr>
          <w:rFonts w:cs="Arial"/>
        </w:rPr>
      </w:pPr>
    </w:p>
    <w:p w14:paraId="1648DD40" w14:textId="69880339" w:rsidR="005E2FFD" w:rsidRDefault="005E2FFD" w:rsidP="005E2FFD">
      <w:pPr>
        <w:spacing w:before="100" w:beforeAutospacing="1" w:after="100" w:afterAutospacing="1" w:line="360" w:lineRule="auto"/>
        <w:jc w:val="right"/>
      </w:pPr>
      <w:r>
        <w:rPr>
          <w:rFonts w:cs="Arial"/>
        </w:rPr>
        <w:t xml:space="preserve">Zielona Góra, </w:t>
      </w:r>
      <w:r w:rsidR="001B39CE">
        <w:rPr>
          <w:rFonts w:cs="Arial"/>
        </w:rPr>
        <w:t>11 grudnia</w:t>
      </w:r>
      <w:r>
        <w:rPr>
          <w:rFonts w:cs="Arial"/>
        </w:rPr>
        <w:t xml:space="preserve"> 2024</w:t>
      </w:r>
      <w:r w:rsidRPr="003D74BF">
        <w:rPr>
          <w:rFonts w:cs="Arial"/>
        </w:rPr>
        <w:t xml:space="preserve"> r.</w:t>
      </w:r>
    </w:p>
    <w:p w14:paraId="045C9108" w14:textId="56EC537C" w:rsidR="005E2FFD" w:rsidRDefault="005E2FFD" w:rsidP="005E2FFD">
      <w:pPr>
        <w:pStyle w:val="Nagwek1"/>
        <w:spacing w:before="100" w:beforeAutospacing="1" w:after="100" w:afterAutospacing="1" w:line="360" w:lineRule="auto"/>
        <w:rPr>
          <w:rFonts w:eastAsia="Calibri" w:cs="Arial"/>
          <w:b w:val="0"/>
        </w:rPr>
      </w:pPr>
      <w:r>
        <w:rPr>
          <w:szCs w:val="24"/>
        </w:rPr>
        <w:t xml:space="preserve">Kolej w Lubuskim na dobrych torach  </w:t>
      </w:r>
    </w:p>
    <w:p w14:paraId="6E349CE5" w14:textId="5E458774" w:rsidR="005E2FFD" w:rsidRPr="00B0237C" w:rsidRDefault="00650DE6" w:rsidP="00C777C2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B0237C">
        <w:rPr>
          <w:rFonts w:eastAsia="Calibri" w:cs="Arial"/>
          <w:b/>
        </w:rPr>
        <w:t xml:space="preserve">Sukcesywnie </w:t>
      </w:r>
      <w:r w:rsidR="00D223A8" w:rsidRPr="00B0237C">
        <w:rPr>
          <w:rFonts w:eastAsia="Calibri" w:cs="Arial"/>
          <w:b/>
        </w:rPr>
        <w:t xml:space="preserve">zapewniamy coraz lepsze </w:t>
      </w:r>
      <w:r w:rsidR="00101DAA" w:rsidRPr="00B0237C">
        <w:rPr>
          <w:rFonts w:eastAsia="Calibri" w:cs="Arial"/>
          <w:b/>
        </w:rPr>
        <w:t>przejazdy</w:t>
      </w:r>
      <w:r w:rsidR="00D223A8" w:rsidRPr="00B0237C">
        <w:rPr>
          <w:rFonts w:eastAsia="Calibri" w:cs="Arial"/>
          <w:b/>
        </w:rPr>
        <w:t xml:space="preserve"> koleją </w:t>
      </w:r>
      <w:r w:rsidRPr="00B0237C">
        <w:rPr>
          <w:rFonts w:eastAsia="Calibri" w:cs="Arial"/>
          <w:b/>
        </w:rPr>
        <w:t xml:space="preserve">w województwie lubuskim. </w:t>
      </w:r>
      <w:r w:rsidR="001C1B23" w:rsidRPr="00B0237C">
        <w:rPr>
          <w:rFonts w:eastAsia="Calibri" w:cs="Arial"/>
          <w:b/>
        </w:rPr>
        <w:t xml:space="preserve">W mijającym roku </w:t>
      </w:r>
      <w:r w:rsidR="00C777C2" w:rsidRPr="00B0237C">
        <w:rPr>
          <w:rFonts w:eastAsia="Calibri" w:cs="Arial"/>
          <w:b/>
        </w:rPr>
        <w:t xml:space="preserve">pasażerowie zyskali m.in. przebudowaną stację w Dobiegniewie. Wkrótce gotowe będą nowe przystanki w Rzepinie i Żarach. Dla sprawnych podróży przygotowujemy nowe tory, a z myślą o bezpieczeństwie – wymieniamy urządzenia na przejazdach kolejowo-drogowych. </w:t>
      </w:r>
      <w:r w:rsidR="00B274B0" w:rsidRPr="00B0237C">
        <w:rPr>
          <w:rFonts w:eastAsia="Calibri" w:cs="Arial"/>
          <w:b/>
        </w:rPr>
        <w:t xml:space="preserve">W ten sposób </w:t>
      </w:r>
      <w:r w:rsidR="00E85522">
        <w:rPr>
          <w:rFonts w:eastAsia="Calibri" w:cs="Arial"/>
          <w:b/>
        </w:rPr>
        <w:t xml:space="preserve">szykujemy </w:t>
      </w:r>
      <w:r w:rsidR="00C777C2" w:rsidRPr="00B0237C">
        <w:rPr>
          <w:rFonts w:eastAsia="Calibri" w:cs="Arial"/>
          <w:b/>
        </w:rPr>
        <w:t xml:space="preserve">dogodne i dostępne podróże w regionie. </w:t>
      </w:r>
    </w:p>
    <w:p w14:paraId="6F700449" w14:textId="3078A3F7" w:rsidR="00F0226A" w:rsidRPr="00B0237C" w:rsidRDefault="00E86673" w:rsidP="00157731">
      <w:pPr>
        <w:spacing w:before="100" w:beforeAutospacing="1" w:after="100" w:afterAutospacing="1" w:line="360" w:lineRule="auto"/>
        <w:rPr>
          <w:rFonts w:cs="Arial"/>
        </w:rPr>
      </w:pPr>
      <w:r w:rsidRPr="00B0237C">
        <w:rPr>
          <w:rFonts w:cs="Arial"/>
        </w:rPr>
        <w:t xml:space="preserve">Pasażerowie </w:t>
      </w:r>
      <w:r w:rsidR="00161C6C" w:rsidRPr="00B0237C">
        <w:rPr>
          <w:rFonts w:cs="Arial"/>
        </w:rPr>
        <w:t xml:space="preserve">w województwie lubuskim sukcesywnie korzystają z efektów realizowanych inwestycji. Dzięki środkom budżetowym i unijnym zwiększamy komfort podróży, </w:t>
      </w:r>
      <w:r w:rsidR="00E84825" w:rsidRPr="00B0237C">
        <w:rPr>
          <w:rFonts w:cs="Arial"/>
        </w:rPr>
        <w:t xml:space="preserve">m.in. </w:t>
      </w:r>
      <w:r w:rsidR="00161C6C" w:rsidRPr="00B0237C">
        <w:rPr>
          <w:rFonts w:cs="Arial"/>
        </w:rPr>
        <w:t xml:space="preserve">przebudowując perony, i zapewniamy sprawniejsze przejazdy. </w:t>
      </w:r>
      <w:r w:rsidR="00157731" w:rsidRPr="00B0237C">
        <w:rPr>
          <w:rFonts w:cs="Arial"/>
        </w:rPr>
        <w:t xml:space="preserve">Dobrze przygotowane tory pozwalają na </w:t>
      </w:r>
      <w:r w:rsidR="000E7593">
        <w:rPr>
          <w:rFonts w:cs="Arial"/>
        </w:rPr>
        <w:t>dogodniejsze</w:t>
      </w:r>
      <w:r w:rsidR="00157731" w:rsidRPr="00B0237C">
        <w:rPr>
          <w:rFonts w:cs="Arial"/>
        </w:rPr>
        <w:t xml:space="preserve"> p</w:t>
      </w:r>
      <w:r w:rsidR="00F22597">
        <w:rPr>
          <w:rFonts w:cs="Arial"/>
        </w:rPr>
        <w:t>ołączenia</w:t>
      </w:r>
      <w:r w:rsidR="00157731" w:rsidRPr="00B0237C">
        <w:rPr>
          <w:rFonts w:cs="Arial"/>
        </w:rPr>
        <w:t xml:space="preserve">, tak jak na liniach z Zielonej Góry do Warszawy (przez Poznań) i Szczecina, na których najszybsze pociągi pojadą od poł. grudnia br. w – odpowiednio – 4:38 h i 2:11 h, a więc o kilkanaście minut krócej niż obecnie. </w:t>
      </w:r>
    </w:p>
    <w:p w14:paraId="1D16B4A1" w14:textId="1B3ECAB1" w:rsidR="0090052F" w:rsidRPr="00B0237C" w:rsidRDefault="002712CB" w:rsidP="00F9237B">
      <w:pPr>
        <w:spacing w:before="100" w:beforeAutospacing="1" w:after="100" w:afterAutospacing="1" w:line="360" w:lineRule="auto"/>
        <w:rPr>
          <w:rFonts w:cs="Arial"/>
        </w:rPr>
      </w:pPr>
      <w:r w:rsidRPr="00B0237C">
        <w:rPr>
          <w:rFonts w:cs="Arial"/>
          <w:b/>
          <w:bCs/>
        </w:rPr>
        <w:t xml:space="preserve">Dla komfortowych podróży i lepszego dostępu do kolei </w:t>
      </w:r>
      <w:r w:rsidRPr="00B0237C">
        <w:rPr>
          <w:rFonts w:cs="Arial"/>
        </w:rPr>
        <w:t>modernizujemy</w:t>
      </w:r>
      <w:r w:rsidR="008F2A0D" w:rsidRPr="00B0237C">
        <w:rPr>
          <w:rFonts w:cs="Arial"/>
        </w:rPr>
        <w:t xml:space="preserve"> stacje i przystanki</w:t>
      </w:r>
      <w:r w:rsidRPr="00B0237C">
        <w:rPr>
          <w:rFonts w:cs="Arial"/>
        </w:rPr>
        <w:t>.</w:t>
      </w:r>
      <w:r w:rsidR="009874F7" w:rsidRPr="00B0237C">
        <w:rPr>
          <w:rFonts w:cs="Arial"/>
        </w:rPr>
        <w:t xml:space="preserve"> </w:t>
      </w:r>
      <w:r w:rsidR="00F87795" w:rsidRPr="00B0237C">
        <w:rPr>
          <w:rFonts w:cs="Arial"/>
        </w:rPr>
        <w:t xml:space="preserve">W czerwcu, do przebudowanych już peronów na </w:t>
      </w:r>
      <w:r w:rsidR="00822F13" w:rsidRPr="00B0237C">
        <w:rPr>
          <w:rFonts w:cs="Arial"/>
        </w:rPr>
        <w:t xml:space="preserve">lubuskim odcinku </w:t>
      </w:r>
      <w:r w:rsidR="00F87795" w:rsidRPr="00B0237C">
        <w:rPr>
          <w:rFonts w:cs="Arial"/>
        </w:rPr>
        <w:t xml:space="preserve">linii Poznań – Szczecin </w:t>
      </w:r>
      <w:r w:rsidR="006D303A" w:rsidRPr="00B0237C">
        <w:rPr>
          <w:rFonts w:cs="Arial"/>
        </w:rPr>
        <w:t>(</w:t>
      </w:r>
      <w:r w:rsidR="00F87795" w:rsidRPr="00B0237C">
        <w:rPr>
          <w:rFonts w:cs="Arial"/>
        </w:rPr>
        <w:t xml:space="preserve">w Drawinach, </w:t>
      </w:r>
      <w:proofErr w:type="spellStart"/>
      <w:r w:rsidR="00F87795" w:rsidRPr="00B0237C">
        <w:rPr>
          <w:rFonts w:cs="Arial"/>
        </w:rPr>
        <w:t>Podleścu</w:t>
      </w:r>
      <w:proofErr w:type="spellEnd"/>
      <w:r w:rsidR="00F87795" w:rsidRPr="00B0237C">
        <w:rPr>
          <w:rFonts w:cs="Arial"/>
        </w:rPr>
        <w:t xml:space="preserve"> i Mierzęcinie</w:t>
      </w:r>
      <w:r w:rsidR="006D303A" w:rsidRPr="00B0237C">
        <w:rPr>
          <w:rFonts w:cs="Arial"/>
        </w:rPr>
        <w:t>)</w:t>
      </w:r>
      <w:r w:rsidR="00F87795" w:rsidRPr="00B0237C">
        <w:rPr>
          <w:rFonts w:cs="Arial"/>
        </w:rPr>
        <w:t xml:space="preserve">, dołączył kolejny, w Dobiegniewie. </w:t>
      </w:r>
      <w:r w:rsidR="004F00BB" w:rsidRPr="00B0237C">
        <w:rPr>
          <w:rFonts w:cs="Arial"/>
        </w:rPr>
        <w:t>Wysokie</w:t>
      </w:r>
      <w:r w:rsidR="00F9237B" w:rsidRPr="00B0237C">
        <w:rPr>
          <w:rFonts w:cs="Arial"/>
        </w:rPr>
        <w:t xml:space="preserve"> platformy, ułatwiające wsiadanie i wysiadanie z pociągów, mają m.in. wiaty, ławki </w:t>
      </w:r>
      <w:r w:rsidR="00F00AA6" w:rsidRPr="00B0237C">
        <w:rPr>
          <w:rFonts w:cs="Arial"/>
        </w:rPr>
        <w:t xml:space="preserve">oraz jasne, ekologiczne, oświetlenie LED. </w:t>
      </w:r>
      <w:r w:rsidR="00F26623" w:rsidRPr="00B0237C">
        <w:rPr>
          <w:rFonts w:cs="Arial"/>
        </w:rPr>
        <w:t xml:space="preserve">Na antypoślizgowej nawierzchni są ścieżki naprowadzające, pomocne osobom niewidomym. </w:t>
      </w:r>
      <w:r w:rsidR="00F00AA6" w:rsidRPr="00B0237C">
        <w:rPr>
          <w:rFonts w:cs="Arial"/>
        </w:rPr>
        <w:t>Orientację w podróży ułatwiają</w:t>
      </w:r>
      <w:r w:rsidR="0090052F" w:rsidRPr="00B0237C">
        <w:rPr>
          <w:rFonts w:cs="Arial"/>
        </w:rPr>
        <w:t xml:space="preserve"> czytelne tablice. Rozkłady jazdy wraz z przydatnymi informacjami umieszczone są w</w:t>
      </w:r>
      <w:r w:rsidR="001159AD" w:rsidRPr="00B0237C">
        <w:rPr>
          <w:rFonts w:cs="Arial"/>
        </w:rPr>
        <w:t xml:space="preserve"> estetycznych</w:t>
      </w:r>
      <w:r w:rsidR="0090052F" w:rsidRPr="00B0237C">
        <w:rPr>
          <w:rFonts w:cs="Arial"/>
        </w:rPr>
        <w:t xml:space="preserve"> </w:t>
      </w:r>
      <w:r w:rsidR="00F00AA6" w:rsidRPr="00B0237C">
        <w:rPr>
          <w:rFonts w:cs="Arial"/>
        </w:rPr>
        <w:t>gablot</w:t>
      </w:r>
      <w:r w:rsidR="0090052F" w:rsidRPr="00B0237C">
        <w:rPr>
          <w:rFonts w:cs="Arial"/>
        </w:rPr>
        <w:t>ach. Bezpieczne dojście na perony umożliwia nowe przejście podziemne. Z myślą o osobach mających trudności z poruszaniem się</w:t>
      </w:r>
      <w:r w:rsidR="00060C89" w:rsidRPr="00B0237C">
        <w:rPr>
          <w:rFonts w:cs="Arial"/>
        </w:rPr>
        <w:t xml:space="preserve"> tunel</w:t>
      </w:r>
      <w:r w:rsidR="0090052F" w:rsidRPr="00B0237C">
        <w:rPr>
          <w:rFonts w:cs="Arial"/>
        </w:rPr>
        <w:t xml:space="preserve"> wyposażyliśmy w pochylnie. </w:t>
      </w:r>
      <w:r w:rsidR="00657044" w:rsidRPr="00B0237C">
        <w:rPr>
          <w:rFonts w:cs="Arial"/>
        </w:rPr>
        <w:t xml:space="preserve"> </w:t>
      </w:r>
    </w:p>
    <w:p w14:paraId="73CE9628" w14:textId="39948D93" w:rsidR="00FC13A6" w:rsidRPr="00B0237C" w:rsidRDefault="004718D2" w:rsidP="001B79A6">
      <w:pPr>
        <w:spacing w:before="100" w:beforeAutospacing="1" w:after="100" w:afterAutospacing="1" w:line="360" w:lineRule="auto"/>
        <w:rPr>
          <w:rFonts w:cs="Arial"/>
        </w:rPr>
      </w:pPr>
      <w:r w:rsidRPr="00B0237C">
        <w:rPr>
          <w:rFonts w:cs="Arial"/>
        </w:rPr>
        <w:t>Podobny</w:t>
      </w:r>
      <w:r w:rsidR="007E5E1F" w:rsidRPr="00B0237C">
        <w:rPr>
          <w:rFonts w:cs="Arial"/>
        </w:rPr>
        <w:t>, oczekiwany,</w:t>
      </w:r>
      <w:r w:rsidRPr="00B0237C">
        <w:rPr>
          <w:rFonts w:cs="Arial"/>
        </w:rPr>
        <w:t xml:space="preserve"> komfort </w:t>
      </w:r>
      <w:r w:rsidR="004F00BB" w:rsidRPr="00B0237C">
        <w:rPr>
          <w:rFonts w:cs="Arial"/>
        </w:rPr>
        <w:t xml:space="preserve">Lubuszanie zyskają wkrótce na kolejnych, nowoczesnych peronach. </w:t>
      </w:r>
      <w:r w:rsidR="001B39CE">
        <w:rPr>
          <w:rFonts w:cs="Arial"/>
        </w:rPr>
        <w:t>Niebawem</w:t>
      </w:r>
      <w:r w:rsidR="00244D97" w:rsidRPr="00B0237C">
        <w:rPr>
          <w:rFonts w:cs="Arial"/>
        </w:rPr>
        <w:t xml:space="preserve">, z „Rządowego programu budowy lub modernizacji przystanków kolejowych na lata 2021 – 2025”, </w:t>
      </w:r>
      <w:r w:rsidR="00CF62E6" w:rsidRPr="00B0237C">
        <w:rPr>
          <w:rFonts w:cs="Arial"/>
        </w:rPr>
        <w:t xml:space="preserve">mieszkańcy skorzystają z </w:t>
      </w:r>
      <w:r w:rsidR="00244D97" w:rsidRPr="00B0237C">
        <w:rPr>
          <w:rFonts w:cs="Arial"/>
        </w:rPr>
        <w:t>now</w:t>
      </w:r>
      <w:r w:rsidR="00CF62E6" w:rsidRPr="00B0237C">
        <w:rPr>
          <w:rFonts w:cs="Arial"/>
        </w:rPr>
        <w:t>ych</w:t>
      </w:r>
      <w:r w:rsidR="00244D97" w:rsidRPr="00B0237C">
        <w:rPr>
          <w:rFonts w:cs="Arial"/>
        </w:rPr>
        <w:t xml:space="preserve"> przystank</w:t>
      </w:r>
      <w:r w:rsidR="00CF62E6" w:rsidRPr="00B0237C">
        <w:rPr>
          <w:rFonts w:cs="Arial"/>
        </w:rPr>
        <w:t>ów</w:t>
      </w:r>
      <w:r w:rsidR="00244D97" w:rsidRPr="00B0237C">
        <w:rPr>
          <w:rFonts w:cs="Arial"/>
        </w:rPr>
        <w:t xml:space="preserve"> – Rzepin Miasto i Żary Muzyków</w:t>
      </w:r>
      <w:r w:rsidR="00657044" w:rsidRPr="00B0237C">
        <w:rPr>
          <w:rFonts w:cs="Arial"/>
        </w:rPr>
        <w:t xml:space="preserve"> oraz Słone (gm. Świdnica)</w:t>
      </w:r>
      <w:r w:rsidR="00244D97" w:rsidRPr="00B0237C">
        <w:rPr>
          <w:rFonts w:cs="Arial"/>
        </w:rPr>
        <w:t xml:space="preserve">. </w:t>
      </w:r>
      <w:r w:rsidR="00C03A12" w:rsidRPr="00B0237C">
        <w:rPr>
          <w:rFonts w:cs="Arial"/>
        </w:rPr>
        <w:t xml:space="preserve">Dodatkowe miejsca zatrzymań pociągów zwiększą dostęp do kolei, zachęcając do korzystania z ekologicznych środków transportu. </w:t>
      </w:r>
      <w:r w:rsidR="00D50BA1" w:rsidRPr="00B0237C">
        <w:rPr>
          <w:rFonts w:cs="Arial"/>
        </w:rPr>
        <w:t>W przyszłym roku gotowe będą kolejne</w:t>
      </w:r>
      <w:r w:rsidR="004934B0" w:rsidRPr="00B0237C">
        <w:rPr>
          <w:rFonts w:cs="Arial"/>
        </w:rPr>
        <w:t>, budowane teraz,</w:t>
      </w:r>
      <w:r w:rsidR="00AF4C19" w:rsidRPr="00B0237C">
        <w:rPr>
          <w:rFonts w:cs="Arial"/>
        </w:rPr>
        <w:t xml:space="preserve"> nowe</w:t>
      </w:r>
      <w:r w:rsidR="00D50BA1" w:rsidRPr="00B0237C">
        <w:rPr>
          <w:rFonts w:cs="Arial"/>
        </w:rPr>
        <w:t xml:space="preserve"> przystanki: w Sarbiewie</w:t>
      </w:r>
      <w:r w:rsidR="00C10AC6">
        <w:rPr>
          <w:rFonts w:cs="Arial"/>
        </w:rPr>
        <w:t xml:space="preserve"> i</w:t>
      </w:r>
      <w:r w:rsidR="00D50BA1" w:rsidRPr="00B0237C">
        <w:rPr>
          <w:rFonts w:cs="Arial"/>
        </w:rPr>
        <w:t xml:space="preserve"> Grabiku. </w:t>
      </w:r>
      <w:r w:rsidR="00AF4C19" w:rsidRPr="00B0237C">
        <w:rPr>
          <w:rFonts w:cs="Arial"/>
        </w:rPr>
        <w:t>Łącznie, na zapewnienie lepszych warunków podróży w regionie, z</w:t>
      </w:r>
      <w:r w:rsidR="00E63D5E" w:rsidRPr="00B0237C">
        <w:rPr>
          <w:rFonts w:cs="Arial"/>
        </w:rPr>
        <w:t xml:space="preserve"> „program</w:t>
      </w:r>
      <w:r w:rsidR="00AF4C19" w:rsidRPr="00B0237C">
        <w:rPr>
          <w:rFonts w:cs="Arial"/>
        </w:rPr>
        <w:t>u</w:t>
      </w:r>
      <w:r w:rsidR="00E63D5E" w:rsidRPr="00B0237C">
        <w:rPr>
          <w:rFonts w:cs="Arial"/>
        </w:rPr>
        <w:t xml:space="preserve"> przystankowe</w:t>
      </w:r>
      <w:r w:rsidR="00AF4C19" w:rsidRPr="00B0237C">
        <w:rPr>
          <w:rFonts w:cs="Arial"/>
        </w:rPr>
        <w:t>go</w:t>
      </w:r>
      <w:r w:rsidR="00E63D5E" w:rsidRPr="00B0237C">
        <w:rPr>
          <w:rFonts w:cs="Arial"/>
        </w:rPr>
        <w:t>”</w:t>
      </w:r>
      <w:r w:rsidR="00AF4C19" w:rsidRPr="00B0237C">
        <w:rPr>
          <w:rFonts w:cs="Arial"/>
        </w:rPr>
        <w:t xml:space="preserve"> przeznaczyliśmy ponad 20 mln zł ze środków budżetowych. Dzięki </w:t>
      </w:r>
      <w:r w:rsidR="00DA1B6F" w:rsidRPr="00B0237C">
        <w:rPr>
          <w:rFonts w:cs="Arial"/>
        </w:rPr>
        <w:t xml:space="preserve">realizacji programu </w:t>
      </w:r>
      <w:r w:rsidR="00D50BA1" w:rsidRPr="00B0237C">
        <w:rPr>
          <w:rFonts w:cs="Arial"/>
        </w:rPr>
        <w:t>mieszkańcy już zyskali wygodne dojście do peronów w Radnicy.</w:t>
      </w:r>
    </w:p>
    <w:p w14:paraId="41705729" w14:textId="57B65632" w:rsidR="00E004BF" w:rsidRPr="00B0237C" w:rsidRDefault="00033238" w:rsidP="00F01563">
      <w:pPr>
        <w:spacing w:before="100" w:beforeAutospacing="1" w:after="100" w:afterAutospacing="1" w:line="360" w:lineRule="auto"/>
        <w:rPr>
          <w:rFonts w:cs="Arial"/>
        </w:rPr>
      </w:pPr>
      <w:r w:rsidRPr="00B0237C">
        <w:rPr>
          <w:rFonts w:cs="Arial"/>
          <w:b/>
          <w:bCs/>
        </w:rPr>
        <w:lastRenderedPageBreak/>
        <w:t xml:space="preserve">Dla sprawnych przejazdów pociągów </w:t>
      </w:r>
      <w:r w:rsidR="00164919" w:rsidRPr="00B0237C">
        <w:rPr>
          <w:rFonts w:cs="Arial"/>
        </w:rPr>
        <w:t>systematycznie moderniz</w:t>
      </w:r>
      <w:r w:rsidRPr="00B0237C">
        <w:rPr>
          <w:rFonts w:cs="Arial"/>
        </w:rPr>
        <w:t xml:space="preserve">ujemy </w:t>
      </w:r>
      <w:r w:rsidR="0073096F" w:rsidRPr="00B0237C">
        <w:rPr>
          <w:rFonts w:cs="Arial"/>
        </w:rPr>
        <w:t>infrastruktur</w:t>
      </w:r>
      <w:r w:rsidRPr="00B0237C">
        <w:rPr>
          <w:rFonts w:cs="Arial"/>
        </w:rPr>
        <w:t>ę</w:t>
      </w:r>
      <w:r w:rsidR="0073096F" w:rsidRPr="00B0237C">
        <w:rPr>
          <w:rFonts w:cs="Arial"/>
        </w:rPr>
        <w:t xml:space="preserve"> kolejow</w:t>
      </w:r>
      <w:r w:rsidRPr="00B0237C">
        <w:rPr>
          <w:rFonts w:cs="Arial"/>
        </w:rPr>
        <w:t>ą</w:t>
      </w:r>
      <w:r w:rsidR="0073096F" w:rsidRPr="00B0237C">
        <w:rPr>
          <w:rFonts w:cs="Arial"/>
        </w:rPr>
        <w:t>.</w:t>
      </w:r>
      <w:r w:rsidR="00E004BF" w:rsidRPr="00B0237C">
        <w:rPr>
          <w:rFonts w:cs="Arial"/>
        </w:rPr>
        <w:t xml:space="preserve"> </w:t>
      </w:r>
      <w:r w:rsidR="009544BD" w:rsidRPr="00B0237C">
        <w:rPr>
          <w:rFonts w:cs="Arial"/>
        </w:rPr>
        <w:t>Płynny, bezpieczny ruch, zapewni</w:t>
      </w:r>
      <w:r w:rsidR="0099002A" w:rsidRPr="00B0237C">
        <w:rPr>
          <w:rFonts w:cs="Arial"/>
        </w:rPr>
        <w:t xml:space="preserve"> postępująca</w:t>
      </w:r>
      <w:r w:rsidR="009544BD" w:rsidRPr="00B0237C">
        <w:rPr>
          <w:rFonts w:cs="Arial"/>
        </w:rPr>
        <w:t xml:space="preserve"> wymiana toru i podkładów na łącznie ok. 21 km odcinku linii Zielona Góra – Żary. </w:t>
      </w:r>
      <w:r w:rsidR="00F01563" w:rsidRPr="00B0237C">
        <w:rPr>
          <w:rFonts w:cs="Arial"/>
        </w:rPr>
        <w:t xml:space="preserve">Aby zminimalizować niezbędne zmiany w ruchu na jednotorowej </w:t>
      </w:r>
      <w:r w:rsidR="000A3E69" w:rsidRPr="00B0237C">
        <w:rPr>
          <w:rFonts w:cs="Arial"/>
        </w:rPr>
        <w:t>trasie</w:t>
      </w:r>
      <w:r w:rsidR="00F01563" w:rsidRPr="00B0237C">
        <w:rPr>
          <w:rFonts w:cs="Arial"/>
        </w:rPr>
        <w:t xml:space="preserve">, prace warte ok. </w:t>
      </w:r>
      <w:r w:rsidR="00657044" w:rsidRPr="00B0237C">
        <w:rPr>
          <w:rFonts w:cs="Arial"/>
        </w:rPr>
        <w:t>6</w:t>
      </w:r>
      <w:r w:rsidR="00F01563" w:rsidRPr="00B0237C">
        <w:rPr>
          <w:rFonts w:cs="Arial"/>
        </w:rPr>
        <w:t>0 mln zł ze środków budżetowych i własnych, prowadzimy etapami</w:t>
      </w:r>
      <w:r w:rsidR="000A3E69" w:rsidRPr="00B0237C">
        <w:rPr>
          <w:rFonts w:cs="Arial"/>
        </w:rPr>
        <w:t xml:space="preserve">, a </w:t>
      </w:r>
      <w:r w:rsidR="00657044" w:rsidRPr="00B0237C">
        <w:rPr>
          <w:rFonts w:cs="Arial"/>
        </w:rPr>
        <w:t xml:space="preserve">obecnie realizowany zakres </w:t>
      </w:r>
      <w:r w:rsidR="00F01563" w:rsidRPr="00B0237C">
        <w:rPr>
          <w:rFonts w:cs="Arial"/>
        </w:rPr>
        <w:t>planujemy</w:t>
      </w:r>
      <w:r w:rsidR="000A3E69" w:rsidRPr="00B0237C">
        <w:rPr>
          <w:rFonts w:cs="Arial"/>
        </w:rPr>
        <w:t xml:space="preserve"> zakończyć</w:t>
      </w:r>
      <w:r w:rsidR="002167C4" w:rsidRPr="00B0237C">
        <w:rPr>
          <w:rFonts w:cs="Arial"/>
        </w:rPr>
        <w:t xml:space="preserve"> już</w:t>
      </w:r>
      <w:r w:rsidR="00F01563" w:rsidRPr="00B0237C">
        <w:rPr>
          <w:rFonts w:cs="Arial"/>
        </w:rPr>
        <w:t xml:space="preserve"> do końca br. </w:t>
      </w:r>
    </w:p>
    <w:p w14:paraId="294826D6" w14:textId="2A2551FD" w:rsidR="00E004BF" w:rsidRPr="00B0237C" w:rsidRDefault="00340944" w:rsidP="002807F1">
      <w:pPr>
        <w:spacing w:before="100" w:beforeAutospacing="1" w:after="100" w:afterAutospacing="1" w:line="360" w:lineRule="auto"/>
        <w:rPr>
          <w:rFonts w:cs="Arial"/>
        </w:rPr>
      </w:pPr>
      <w:r w:rsidRPr="00B0237C">
        <w:rPr>
          <w:rFonts w:cs="Arial"/>
        </w:rPr>
        <w:t>P</w:t>
      </w:r>
      <w:r w:rsidR="003779EF" w:rsidRPr="00B0237C">
        <w:rPr>
          <w:rFonts w:cs="Arial"/>
        </w:rPr>
        <w:t xml:space="preserve">rzygotowujemy </w:t>
      </w:r>
      <w:r w:rsidR="002200ED" w:rsidRPr="00B0237C">
        <w:rPr>
          <w:rFonts w:cs="Arial"/>
        </w:rPr>
        <w:t>także</w:t>
      </w:r>
      <w:r w:rsidR="003779EF" w:rsidRPr="00B0237C">
        <w:rPr>
          <w:rFonts w:cs="Arial"/>
        </w:rPr>
        <w:t xml:space="preserve"> powrót połączeń z Lubska i Bieniowa do Zielonej Góry. </w:t>
      </w:r>
      <w:r w:rsidR="003965A1" w:rsidRPr="00B0237C">
        <w:rPr>
          <w:rFonts w:cs="Arial"/>
        </w:rPr>
        <w:t xml:space="preserve">Od wiosny, po podpisaniu umowy z wykonawcą, opracowywana jest dokumentacja, niezbędna do przeprowadzenia prac budowlanych z „Rządowego programu uzupełniania lokalnej i regionalnej infrastruktury kolejowej Kolej Plus do 2029 r.”. </w:t>
      </w:r>
      <w:r w:rsidR="00D21F1C" w:rsidRPr="00B0237C">
        <w:rPr>
          <w:rFonts w:cs="Arial"/>
        </w:rPr>
        <w:t xml:space="preserve">Inwestycja obejmie </w:t>
      </w:r>
      <w:r w:rsidR="00506EA2" w:rsidRPr="00B0237C">
        <w:rPr>
          <w:rFonts w:cs="Arial"/>
        </w:rPr>
        <w:t>modernizacj</w:t>
      </w:r>
      <w:r w:rsidR="00D21F1C" w:rsidRPr="00B0237C">
        <w:rPr>
          <w:rFonts w:cs="Arial"/>
        </w:rPr>
        <w:t>ę</w:t>
      </w:r>
      <w:r w:rsidR="00506EA2" w:rsidRPr="00B0237C">
        <w:rPr>
          <w:rFonts w:cs="Arial"/>
        </w:rPr>
        <w:t xml:space="preserve"> toru</w:t>
      </w:r>
      <w:r w:rsidR="00D21F1C" w:rsidRPr="00B0237C">
        <w:rPr>
          <w:rFonts w:cs="Arial"/>
        </w:rPr>
        <w:t xml:space="preserve"> oraz peronów w sześciu miejscowościach, m.in. Lubusku, Budziechowie i Jasieniu. </w:t>
      </w:r>
      <w:r w:rsidR="00903AFB" w:rsidRPr="00B0237C">
        <w:rPr>
          <w:rFonts w:cs="Arial"/>
        </w:rPr>
        <w:t xml:space="preserve">Przewidujemy, że mieszkańcy </w:t>
      </w:r>
      <w:r w:rsidR="006E2ED2" w:rsidRPr="00B0237C">
        <w:rPr>
          <w:rFonts w:cs="Arial"/>
        </w:rPr>
        <w:t xml:space="preserve">regionu </w:t>
      </w:r>
      <w:r w:rsidR="002807F1" w:rsidRPr="00B0237C">
        <w:rPr>
          <w:rFonts w:cs="Arial"/>
        </w:rPr>
        <w:t>skorzystają z efektów prac w 2028 r.</w:t>
      </w:r>
      <w:r w:rsidRPr="00B0237C">
        <w:rPr>
          <w:rFonts w:cs="Arial"/>
        </w:rPr>
        <w:t xml:space="preserve"> i po blisko 30 latach</w:t>
      </w:r>
      <w:r w:rsidR="006E2ED2" w:rsidRPr="00B0237C">
        <w:rPr>
          <w:rFonts w:cs="Arial"/>
        </w:rPr>
        <w:t xml:space="preserve"> znów pojadą pociągiem między Lubskiem a Zieloną Górą.</w:t>
      </w:r>
      <w:r w:rsidRPr="00B0237C">
        <w:rPr>
          <w:rFonts w:cs="Arial"/>
        </w:rPr>
        <w:t xml:space="preserve"> </w:t>
      </w:r>
      <w:r w:rsidR="002807F1" w:rsidRPr="00B0237C">
        <w:rPr>
          <w:rFonts w:cs="Arial"/>
        </w:rPr>
        <w:t xml:space="preserve"> </w:t>
      </w:r>
    </w:p>
    <w:p w14:paraId="5C4605BC" w14:textId="4871FE8F" w:rsidR="00233755" w:rsidRPr="00B0237C" w:rsidRDefault="00233755" w:rsidP="00233755">
      <w:pPr>
        <w:spacing w:before="100" w:beforeAutospacing="1" w:after="100" w:afterAutospacing="1" w:line="360" w:lineRule="auto"/>
        <w:rPr>
          <w:rFonts w:cs="Arial"/>
        </w:rPr>
      </w:pPr>
      <w:r w:rsidRPr="00B0237C">
        <w:rPr>
          <w:rFonts w:cs="Arial"/>
        </w:rPr>
        <w:t xml:space="preserve">Dla lepszego nadzoru nad </w:t>
      </w:r>
      <w:r w:rsidR="002C6658" w:rsidRPr="00B0237C">
        <w:rPr>
          <w:rFonts w:cs="Arial"/>
        </w:rPr>
        <w:t xml:space="preserve">ruchem pociągów </w:t>
      </w:r>
      <w:r w:rsidRPr="00B0237C">
        <w:rPr>
          <w:rFonts w:cs="Arial"/>
        </w:rPr>
        <w:t xml:space="preserve">modernizujemy urządzenia systemu sterowania i wymieniamy ok. </w:t>
      </w:r>
      <w:r w:rsidR="00657044" w:rsidRPr="00B0237C">
        <w:rPr>
          <w:rFonts w:cs="Arial"/>
        </w:rPr>
        <w:t>2</w:t>
      </w:r>
      <w:r w:rsidRPr="00B0237C">
        <w:rPr>
          <w:rFonts w:cs="Arial"/>
        </w:rPr>
        <w:t xml:space="preserve"> km torów w Rokitnie. </w:t>
      </w:r>
      <w:r w:rsidR="005727DE" w:rsidRPr="00B0237C">
        <w:rPr>
          <w:rFonts w:cs="Arial"/>
        </w:rPr>
        <w:t>Podniesie to</w:t>
      </w:r>
      <w:r w:rsidRPr="00B0237C">
        <w:rPr>
          <w:rFonts w:cs="Arial"/>
        </w:rPr>
        <w:t xml:space="preserve"> poziom bezpieczeństwa</w:t>
      </w:r>
      <w:r w:rsidR="005727DE" w:rsidRPr="00B0237C">
        <w:rPr>
          <w:rFonts w:cs="Arial"/>
        </w:rPr>
        <w:t>, a także</w:t>
      </w:r>
      <w:r w:rsidRPr="00B0237C">
        <w:rPr>
          <w:rFonts w:cs="Arial"/>
        </w:rPr>
        <w:t xml:space="preserve"> umożliwi przejazd</w:t>
      </w:r>
      <w:r w:rsidR="008A20E3" w:rsidRPr="00B0237C">
        <w:rPr>
          <w:rFonts w:cs="Arial"/>
        </w:rPr>
        <w:t>y</w:t>
      </w:r>
      <w:r w:rsidRPr="00B0237C">
        <w:rPr>
          <w:rFonts w:cs="Arial"/>
        </w:rPr>
        <w:t xml:space="preserve"> większej liczby</w:t>
      </w:r>
      <w:r w:rsidR="00F338F2" w:rsidRPr="00B0237C">
        <w:rPr>
          <w:rFonts w:cs="Arial"/>
        </w:rPr>
        <w:t xml:space="preserve"> składów</w:t>
      </w:r>
      <w:r w:rsidR="005727DE" w:rsidRPr="00B0237C">
        <w:rPr>
          <w:rFonts w:cs="Arial"/>
        </w:rPr>
        <w:t xml:space="preserve">. Po zakończeniu prac kursy w Rokitnie będą zdalnie nadzorowane przez dyżurnych </w:t>
      </w:r>
      <w:r w:rsidR="008A20E3" w:rsidRPr="00B0237C">
        <w:rPr>
          <w:rFonts w:cs="Arial"/>
        </w:rPr>
        <w:t>ze Skwierzyny</w:t>
      </w:r>
      <w:r w:rsidRPr="00B0237C">
        <w:rPr>
          <w:rFonts w:cs="Arial"/>
        </w:rPr>
        <w:t xml:space="preserve">. </w:t>
      </w:r>
      <w:r w:rsidR="008A20E3" w:rsidRPr="00B0237C">
        <w:rPr>
          <w:rFonts w:cs="Arial"/>
        </w:rPr>
        <w:t>Inwestycja</w:t>
      </w:r>
      <w:r w:rsidR="00F338F2" w:rsidRPr="00B0237C">
        <w:rPr>
          <w:rFonts w:cs="Arial"/>
        </w:rPr>
        <w:t>, za blisko 25 mln zł z Krajowego Planu Odbudowy i Zwiększania Odporności (KPO),</w:t>
      </w:r>
      <w:r w:rsidR="008A20E3" w:rsidRPr="00B0237C">
        <w:rPr>
          <w:rFonts w:cs="Arial"/>
        </w:rPr>
        <w:t xml:space="preserve"> planowana jest do I kw. 2026 r. </w:t>
      </w:r>
    </w:p>
    <w:p w14:paraId="45264C0F" w14:textId="624C9964" w:rsidR="00EC6FFC" w:rsidRPr="00B0237C" w:rsidRDefault="008A294F" w:rsidP="007B37F5">
      <w:pPr>
        <w:spacing w:before="100" w:beforeAutospacing="1" w:after="100" w:afterAutospacing="1" w:line="360" w:lineRule="auto"/>
      </w:pPr>
      <w:r w:rsidRPr="00B0237C">
        <w:rPr>
          <w:rFonts w:cs="Arial"/>
        </w:rPr>
        <w:t>Priorytetem w ruchu kolejowym pozostaje dla nas bezpieczeństwo, dlatego ś</w:t>
      </w:r>
      <w:r w:rsidR="00286BF7" w:rsidRPr="00B0237C">
        <w:rPr>
          <w:rFonts w:cs="Arial"/>
        </w:rPr>
        <w:t xml:space="preserve">rodki </w:t>
      </w:r>
      <w:r w:rsidR="00B17360" w:rsidRPr="00B0237C">
        <w:rPr>
          <w:rFonts w:cs="Arial"/>
        </w:rPr>
        <w:t xml:space="preserve">z Krajowego Planu Odbudowy </w:t>
      </w:r>
      <w:r w:rsidR="00302EE3" w:rsidRPr="00B0237C">
        <w:rPr>
          <w:rFonts w:cs="Arial"/>
        </w:rPr>
        <w:t xml:space="preserve">i Zwiększania Odporności </w:t>
      </w:r>
      <w:r w:rsidR="00286BF7" w:rsidRPr="00B0237C">
        <w:rPr>
          <w:rFonts w:cs="Arial"/>
        </w:rPr>
        <w:t xml:space="preserve">wykorzystujemy </w:t>
      </w:r>
      <w:r w:rsidRPr="00B0237C">
        <w:rPr>
          <w:rFonts w:cs="Arial"/>
        </w:rPr>
        <w:t>również</w:t>
      </w:r>
      <w:r w:rsidR="00286BF7" w:rsidRPr="00B0237C">
        <w:rPr>
          <w:rFonts w:cs="Arial"/>
        </w:rPr>
        <w:t xml:space="preserve"> do</w:t>
      </w:r>
      <w:r w:rsidR="00C34306" w:rsidRPr="00B0237C">
        <w:rPr>
          <w:rFonts w:cs="Arial"/>
        </w:rPr>
        <w:t xml:space="preserve"> modernizacji przejazdów kolejowo-drogowych</w:t>
      </w:r>
      <w:r w:rsidR="00B17360" w:rsidRPr="00B0237C">
        <w:rPr>
          <w:rFonts w:cs="Arial"/>
        </w:rPr>
        <w:t>.</w:t>
      </w:r>
      <w:r w:rsidR="001721E5" w:rsidRPr="00B0237C">
        <w:rPr>
          <w:rFonts w:cs="Arial"/>
        </w:rPr>
        <w:t xml:space="preserve"> W województwie lubuskim sukcesywnie montujemy nowoczesne urządzenia</w:t>
      </w:r>
      <w:r w:rsidR="0079206A" w:rsidRPr="00B0237C">
        <w:rPr>
          <w:rFonts w:cs="Arial"/>
        </w:rPr>
        <w:t xml:space="preserve"> przejazdowe</w:t>
      </w:r>
      <w:r w:rsidR="001721E5" w:rsidRPr="00B0237C">
        <w:rPr>
          <w:rFonts w:cs="Arial"/>
        </w:rPr>
        <w:t xml:space="preserve"> na </w:t>
      </w:r>
      <w:r w:rsidR="0079206A" w:rsidRPr="00B0237C">
        <w:rPr>
          <w:rFonts w:cs="Arial"/>
        </w:rPr>
        <w:t xml:space="preserve">łącznie </w:t>
      </w:r>
      <w:r w:rsidR="001721E5" w:rsidRPr="00B0237C">
        <w:rPr>
          <w:rFonts w:cs="Arial"/>
        </w:rPr>
        <w:t>53 skrzyżowaniach torów z drogami. Zabezpieczenia pojawią się m.in. w Zielonej Górze, Babimoście i Dąbrówce Wielkopolskiej. Na inwestycje, w całym regionie, przeznaczyliśmy ok. 37 mln zł. Poza podniesieniem poziomu bezpieczeństwa,</w:t>
      </w:r>
      <w:r w:rsidR="0079206A" w:rsidRPr="00B0237C">
        <w:rPr>
          <w:rFonts w:cs="Arial"/>
        </w:rPr>
        <w:t xml:space="preserve"> </w:t>
      </w:r>
      <w:r w:rsidR="001721E5" w:rsidRPr="00B0237C">
        <w:rPr>
          <w:rFonts w:cs="Arial"/>
        </w:rPr>
        <w:t>zminimalizuj</w:t>
      </w:r>
      <w:r w:rsidR="0079206A" w:rsidRPr="00B0237C">
        <w:rPr>
          <w:rFonts w:cs="Arial"/>
        </w:rPr>
        <w:t xml:space="preserve">emy w ten sposób </w:t>
      </w:r>
      <w:r w:rsidR="001721E5" w:rsidRPr="00B0237C">
        <w:rPr>
          <w:rFonts w:cs="Arial"/>
        </w:rPr>
        <w:t xml:space="preserve">ryzyko </w:t>
      </w:r>
      <w:r w:rsidR="007B37F5" w:rsidRPr="00B0237C">
        <w:rPr>
          <w:rFonts w:cs="Arial"/>
        </w:rPr>
        <w:t>wystąpienia ewentualnych usterek</w:t>
      </w:r>
      <w:r w:rsidR="0079206A" w:rsidRPr="00B0237C">
        <w:rPr>
          <w:rFonts w:cs="Arial"/>
        </w:rPr>
        <w:t xml:space="preserve"> sygnalizacji czy rogatek, co korzystnie wpłynie na płynność ruchu kolejowego i kołowego</w:t>
      </w:r>
      <w:r w:rsidR="007B37F5" w:rsidRPr="00B0237C">
        <w:rPr>
          <w:rFonts w:cs="Arial"/>
        </w:rPr>
        <w:t xml:space="preserve">. </w:t>
      </w:r>
    </w:p>
    <w:p w14:paraId="64C81EF0" w14:textId="77777777" w:rsidR="005E2FFD" w:rsidRDefault="005E2FFD" w:rsidP="005E2FFD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6C57BED1" w14:textId="77777777" w:rsidR="005E2FFD" w:rsidRDefault="005E2FFD" w:rsidP="005E2FFD">
      <w:pPr>
        <w:spacing w:after="0"/>
      </w:pPr>
      <w:r>
        <w:t>Radosław Śledziński</w:t>
      </w:r>
    </w:p>
    <w:p w14:paraId="7D404BC3" w14:textId="77777777" w:rsidR="005E2FFD" w:rsidRDefault="005E2FFD" w:rsidP="005E2FFD">
      <w:pPr>
        <w:spacing w:after="0"/>
      </w:pPr>
      <w:r>
        <w:t>zespół prasowy</w:t>
      </w:r>
    </w:p>
    <w:p w14:paraId="26A77127" w14:textId="77777777" w:rsidR="005E2FFD" w:rsidRDefault="005E2FFD" w:rsidP="005E2FFD">
      <w:pPr>
        <w:spacing w:after="0"/>
      </w:pPr>
      <w:r>
        <w:t>PKP Polskie Linie Kolejowe S.A.</w:t>
      </w:r>
    </w:p>
    <w:p w14:paraId="00AC9BA5" w14:textId="77777777" w:rsidR="005E2FFD" w:rsidRDefault="005E2FFD" w:rsidP="005E2FFD">
      <w:pPr>
        <w:spacing w:after="0"/>
      </w:pPr>
      <w:r>
        <w:t>rzecznik@plk-sa.pl</w:t>
      </w:r>
    </w:p>
    <w:p w14:paraId="78DBBE70" w14:textId="1E51AD55" w:rsidR="005E2FFD" w:rsidRDefault="005E2FFD" w:rsidP="005E2FFD">
      <w:pPr>
        <w:spacing w:after="0"/>
      </w:pPr>
      <w:r>
        <w:t>T: +48 501 613 495</w:t>
      </w:r>
    </w:p>
    <w:p w14:paraId="2C78F58D" w14:textId="77777777" w:rsidR="00024F59" w:rsidRDefault="00024F59"/>
    <w:sectPr w:rsidR="00024F59" w:rsidSect="005E2FFD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F8BB" w14:textId="77777777" w:rsidR="001656C7" w:rsidRDefault="001656C7">
      <w:pPr>
        <w:spacing w:after="0" w:line="240" w:lineRule="auto"/>
      </w:pPr>
      <w:r>
        <w:separator/>
      </w:r>
    </w:p>
  </w:endnote>
  <w:endnote w:type="continuationSeparator" w:id="0">
    <w:p w14:paraId="0536C158" w14:textId="77777777" w:rsidR="001656C7" w:rsidRDefault="0016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DD09" w14:textId="77777777" w:rsidR="00A623C6" w:rsidRDefault="00A623C6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6636EC6" w14:textId="77777777" w:rsidR="00A623C6" w:rsidRPr="0025604B" w:rsidRDefault="00610B7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F9D66DD" w14:textId="77777777" w:rsidR="00A623C6" w:rsidRPr="0025604B" w:rsidRDefault="00610B7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4800A51" w14:textId="77777777" w:rsidR="00A623C6" w:rsidRPr="00860074" w:rsidRDefault="00610B7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004FB">
      <w:rPr>
        <w:rFonts w:cs="Arial"/>
        <w:color w:val="727271"/>
        <w:sz w:val="14"/>
        <w:szCs w:val="14"/>
      </w:rPr>
      <w:t>33 335 532 000,00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1B08" w14:textId="77777777" w:rsidR="001656C7" w:rsidRDefault="001656C7">
      <w:pPr>
        <w:spacing w:after="0" w:line="240" w:lineRule="auto"/>
      </w:pPr>
      <w:r>
        <w:separator/>
      </w:r>
    </w:p>
  </w:footnote>
  <w:footnote w:type="continuationSeparator" w:id="0">
    <w:p w14:paraId="7E9083AD" w14:textId="77777777" w:rsidR="001656C7" w:rsidRDefault="0016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F9C1" w14:textId="77777777" w:rsidR="00A623C6" w:rsidRDefault="00610B7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2625E1" wp14:editId="1687E59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5C30E" w14:textId="77777777" w:rsidR="00A623C6" w:rsidRPr="004D6EC9" w:rsidRDefault="00610B7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B8B28C" w14:textId="77777777" w:rsidR="00A623C6" w:rsidRDefault="00610B7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8A6831F" w14:textId="77777777" w:rsidR="00A623C6" w:rsidRPr="004D6EC9" w:rsidRDefault="00610B7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7010311" w14:textId="77777777" w:rsidR="00A623C6" w:rsidRPr="009939C9" w:rsidRDefault="00610B7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CDF95F6" w14:textId="77777777" w:rsidR="00A623C6" w:rsidRPr="009939C9" w:rsidRDefault="00610B7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8890910" w14:textId="77777777" w:rsidR="00A623C6" w:rsidRPr="009939C9" w:rsidRDefault="00610B7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C2D66AF" w14:textId="77777777" w:rsidR="00A623C6" w:rsidRPr="004D6EC9" w:rsidRDefault="00610B7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4C90011" w14:textId="77777777" w:rsidR="00A623C6" w:rsidRPr="00DA3248" w:rsidRDefault="00A623C6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625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125C30E" w14:textId="77777777" w:rsidR="00A623C6" w:rsidRPr="004D6EC9" w:rsidRDefault="00610B7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B8B28C" w14:textId="77777777" w:rsidR="00A623C6" w:rsidRDefault="00610B7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8A6831F" w14:textId="77777777" w:rsidR="00A623C6" w:rsidRPr="004D6EC9" w:rsidRDefault="00610B7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7010311" w14:textId="77777777" w:rsidR="00A623C6" w:rsidRPr="009939C9" w:rsidRDefault="00610B7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CDF95F6" w14:textId="77777777" w:rsidR="00A623C6" w:rsidRPr="009939C9" w:rsidRDefault="00610B7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8890910" w14:textId="77777777" w:rsidR="00A623C6" w:rsidRPr="009939C9" w:rsidRDefault="00610B7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C2D66AF" w14:textId="77777777" w:rsidR="00A623C6" w:rsidRPr="004D6EC9" w:rsidRDefault="00610B7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4C90011" w14:textId="77777777" w:rsidR="00A623C6" w:rsidRPr="00DA3248" w:rsidRDefault="00A623C6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7F4B7C" wp14:editId="0C7FC36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2349"/>
    <w:multiLevelType w:val="hybridMultilevel"/>
    <w:tmpl w:val="87F8AC34"/>
    <w:lvl w:ilvl="0" w:tplc="9358355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CE37F04"/>
    <w:multiLevelType w:val="hybridMultilevel"/>
    <w:tmpl w:val="1172A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469D9"/>
    <w:multiLevelType w:val="hybridMultilevel"/>
    <w:tmpl w:val="CF2C4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3542B"/>
    <w:multiLevelType w:val="hybridMultilevel"/>
    <w:tmpl w:val="9F9811C4"/>
    <w:lvl w:ilvl="0" w:tplc="9358355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98593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84336">
    <w:abstractNumId w:val="3"/>
  </w:num>
  <w:num w:numId="3" w16cid:durableId="1221281369">
    <w:abstractNumId w:val="0"/>
  </w:num>
  <w:num w:numId="4" w16cid:durableId="1672104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FD"/>
    <w:rsid w:val="00006064"/>
    <w:rsid w:val="00024F59"/>
    <w:rsid w:val="00033238"/>
    <w:rsid w:val="0004400D"/>
    <w:rsid w:val="0005166A"/>
    <w:rsid w:val="00060C89"/>
    <w:rsid w:val="0009497F"/>
    <w:rsid w:val="000A3E69"/>
    <w:rsid w:val="000B2AE8"/>
    <w:rsid w:val="000E7593"/>
    <w:rsid w:val="00101DAA"/>
    <w:rsid w:val="001159AD"/>
    <w:rsid w:val="00157731"/>
    <w:rsid w:val="00161C6C"/>
    <w:rsid w:val="00164919"/>
    <w:rsid w:val="001656C7"/>
    <w:rsid w:val="00171C39"/>
    <w:rsid w:val="001721E5"/>
    <w:rsid w:val="001B39CE"/>
    <w:rsid w:val="001B79A6"/>
    <w:rsid w:val="001C1B23"/>
    <w:rsid w:val="00206AB8"/>
    <w:rsid w:val="00212CBF"/>
    <w:rsid w:val="002167C4"/>
    <w:rsid w:val="002200ED"/>
    <w:rsid w:val="00233755"/>
    <w:rsid w:val="00244D97"/>
    <w:rsid w:val="002712CB"/>
    <w:rsid w:val="002807F1"/>
    <w:rsid w:val="00284A8B"/>
    <w:rsid w:val="00286BF7"/>
    <w:rsid w:val="002C6658"/>
    <w:rsid w:val="00302EE3"/>
    <w:rsid w:val="00312D9E"/>
    <w:rsid w:val="00340944"/>
    <w:rsid w:val="003417D8"/>
    <w:rsid w:val="003779EF"/>
    <w:rsid w:val="0038047C"/>
    <w:rsid w:val="003965A1"/>
    <w:rsid w:val="003A2AEF"/>
    <w:rsid w:val="003F2BF6"/>
    <w:rsid w:val="004718D2"/>
    <w:rsid w:val="004934B0"/>
    <w:rsid w:val="004957CA"/>
    <w:rsid w:val="004F00BB"/>
    <w:rsid w:val="004F7846"/>
    <w:rsid w:val="00506EA2"/>
    <w:rsid w:val="005727DE"/>
    <w:rsid w:val="005754FA"/>
    <w:rsid w:val="005E2FFD"/>
    <w:rsid w:val="00610B7C"/>
    <w:rsid w:val="00650DE6"/>
    <w:rsid w:val="00657044"/>
    <w:rsid w:val="006D303A"/>
    <w:rsid w:val="006E2ED2"/>
    <w:rsid w:val="006E680D"/>
    <w:rsid w:val="006F2DEF"/>
    <w:rsid w:val="0072586E"/>
    <w:rsid w:val="0073096F"/>
    <w:rsid w:val="00753FAD"/>
    <w:rsid w:val="0079206A"/>
    <w:rsid w:val="007B21AE"/>
    <w:rsid w:val="007B37F5"/>
    <w:rsid w:val="007C7236"/>
    <w:rsid w:val="007E5E1F"/>
    <w:rsid w:val="008039A0"/>
    <w:rsid w:val="008102E2"/>
    <w:rsid w:val="00815B1C"/>
    <w:rsid w:val="00822F13"/>
    <w:rsid w:val="00824E65"/>
    <w:rsid w:val="00836594"/>
    <w:rsid w:val="00853626"/>
    <w:rsid w:val="008A20E3"/>
    <w:rsid w:val="008A294F"/>
    <w:rsid w:val="008F2A0D"/>
    <w:rsid w:val="0090052F"/>
    <w:rsid w:val="00903AFB"/>
    <w:rsid w:val="00916925"/>
    <w:rsid w:val="009544BD"/>
    <w:rsid w:val="009874F7"/>
    <w:rsid w:val="0099002A"/>
    <w:rsid w:val="009F1465"/>
    <w:rsid w:val="00A06530"/>
    <w:rsid w:val="00A623C6"/>
    <w:rsid w:val="00A90708"/>
    <w:rsid w:val="00AE2114"/>
    <w:rsid w:val="00AF4C19"/>
    <w:rsid w:val="00B0237C"/>
    <w:rsid w:val="00B03E99"/>
    <w:rsid w:val="00B169BA"/>
    <w:rsid w:val="00B17360"/>
    <w:rsid w:val="00B274B0"/>
    <w:rsid w:val="00B53719"/>
    <w:rsid w:val="00B53F39"/>
    <w:rsid w:val="00B66351"/>
    <w:rsid w:val="00BB10E4"/>
    <w:rsid w:val="00C03A12"/>
    <w:rsid w:val="00C04F92"/>
    <w:rsid w:val="00C10AC6"/>
    <w:rsid w:val="00C34306"/>
    <w:rsid w:val="00C52CB7"/>
    <w:rsid w:val="00C777C2"/>
    <w:rsid w:val="00CB47CC"/>
    <w:rsid w:val="00CE7FD4"/>
    <w:rsid w:val="00CF62E6"/>
    <w:rsid w:val="00D21F1C"/>
    <w:rsid w:val="00D223A8"/>
    <w:rsid w:val="00D422AF"/>
    <w:rsid w:val="00D50BA1"/>
    <w:rsid w:val="00D8507E"/>
    <w:rsid w:val="00DA1B6F"/>
    <w:rsid w:val="00DE30C8"/>
    <w:rsid w:val="00DE45C4"/>
    <w:rsid w:val="00E004BF"/>
    <w:rsid w:val="00E356D2"/>
    <w:rsid w:val="00E63D5E"/>
    <w:rsid w:val="00E84825"/>
    <w:rsid w:val="00E85522"/>
    <w:rsid w:val="00E86673"/>
    <w:rsid w:val="00E945A0"/>
    <w:rsid w:val="00EC6FFC"/>
    <w:rsid w:val="00F00AA6"/>
    <w:rsid w:val="00F01563"/>
    <w:rsid w:val="00F0226A"/>
    <w:rsid w:val="00F22597"/>
    <w:rsid w:val="00F26623"/>
    <w:rsid w:val="00F338F2"/>
    <w:rsid w:val="00F87795"/>
    <w:rsid w:val="00F9237B"/>
    <w:rsid w:val="00F93022"/>
    <w:rsid w:val="00FC13A6"/>
    <w:rsid w:val="00FD7EEA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A043"/>
  <w15:chartTrackingRefBased/>
  <w15:docId w15:val="{B8A732A9-53E0-442E-ABFA-F3C34BE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FD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2FF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FFD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E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FFD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5E2F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4A8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nyWeb">
    <w:name w:val="Normal (Web)"/>
    <w:basedOn w:val="Normalny"/>
    <w:uiPriority w:val="99"/>
    <w:unhideWhenUsed/>
    <w:rsid w:val="0028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DE45C4"/>
    <w:pPr>
      <w:autoSpaceDE w:val="0"/>
      <w:autoSpaceDN w:val="0"/>
      <w:spacing w:after="0" w:line="240" w:lineRule="auto"/>
    </w:pPr>
    <w:rPr>
      <w:rFonts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45C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DE45C4"/>
    <w:pPr>
      <w:spacing w:after="0" w:line="240" w:lineRule="auto"/>
      <w:ind w:left="720"/>
    </w:pPr>
    <w:rPr>
      <w:rFonts w:ascii="Calibri" w:hAnsi="Calibri" w:cs="Calibri"/>
      <w:kern w:val="2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D850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2</cp:revision>
  <dcterms:created xsi:type="dcterms:W3CDTF">2024-12-10T10:05:00Z</dcterms:created>
  <dcterms:modified xsi:type="dcterms:W3CDTF">2024-12-10T10:05:00Z</dcterms:modified>
</cp:coreProperties>
</file>