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D218" w14:textId="77777777" w:rsidR="0063625B" w:rsidRDefault="0063625B" w:rsidP="009D1AEB">
      <w:pPr>
        <w:jc w:val="right"/>
        <w:rPr>
          <w:rFonts w:cs="Arial"/>
        </w:rPr>
      </w:pPr>
    </w:p>
    <w:p w14:paraId="63B0D3A2" w14:textId="77777777" w:rsidR="0063625B" w:rsidRDefault="0063625B" w:rsidP="009D1AEB">
      <w:pPr>
        <w:jc w:val="right"/>
        <w:rPr>
          <w:rFonts w:cs="Arial"/>
        </w:rPr>
      </w:pPr>
    </w:p>
    <w:p w14:paraId="11B3E3DE" w14:textId="77777777" w:rsidR="0063625B" w:rsidRDefault="0063625B" w:rsidP="009D1AEB">
      <w:pPr>
        <w:jc w:val="right"/>
        <w:rPr>
          <w:rFonts w:cs="Arial"/>
        </w:rPr>
      </w:pPr>
    </w:p>
    <w:p w14:paraId="3D397259" w14:textId="174CFF83" w:rsidR="00277762" w:rsidRDefault="0070235E" w:rsidP="0070235E">
      <w:pPr>
        <w:ind w:left="4956" w:firstLine="708"/>
        <w:jc w:val="center"/>
        <w:rPr>
          <w:rFonts w:cs="Arial"/>
        </w:rPr>
      </w:pPr>
      <w:r>
        <w:rPr>
          <w:rFonts w:cs="Arial"/>
        </w:rPr>
        <w:t xml:space="preserve">Rzeszów, </w:t>
      </w:r>
      <w:r w:rsidR="0087444B">
        <w:rPr>
          <w:rFonts w:cs="Arial"/>
        </w:rPr>
        <w:t>19</w:t>
      </w:r>
      <w:r>
        <w:rPr>
          <w:rFonts w:cs="Arial"/>
        </w:rPr>
        <w:t xml:space="preserve"> </w:t>
      </w:r>
      <w:r w:rsidR="00862A1D">
        <w:rPr>
          <w:rFonts w:cs="Arial"/>
        </w:rPr>
        <w:t xml:space="preserve">grudnia </w:t>
      </w:r>
      <w:r>
        <w:rPr>
          <w:rFonts w:cs="Arial"/>
        </w:rPr>
        <w:t>2024 r.</w:t>
      </w:r>
    </w:p>
    <w:p w14:paraId="6A1028B2" w14:textId="24715D74" w:rsidR="0070235E" w:rsidRPr="002A3B23" w:rsidRDefault="0070235E" w:rsidP="0070235E">
      <w:pPr>
        <w:rPr>
          <w:rFonts w:cs="Arial"/>
          <w:b/>
          <w:bCs/>
        </w:rPr>
      </w:pPr>
      <w:r w:rsidRPr="002A3B23">
        <w:rPr>
          <w:rFonts w:cs="Arial"/>
          <w:b/>
          <w:bCs/>
        </w:rPr>
        <w:t>Now</w:t>
      </w:r>
      <w:r>
        <w:rPr>
          <w:rFonts w:cs="Arial"/>
          <w:b/>
          <w:bCs/>
        </w:rPr>
        <w:t xml:space="preserve">y </w:t>
      </w:r>
      <w:r w:rsidRPr="002A3B23">
        <w:rPr>
          <w:rFonts w:cs="Arial"/>
          <w:b/>
          <w:bCs/>
        </w:rPr>
        <w:t>standard kolei na Podkarpaciu</w:t>
      </w:r>
    </w:p>
    <w:p w14:paraId="366DD2F3" w14:textId="72D58835" w:rsidR="0070235E" w:rsidRPr="00217B54" w:rsidRDefault="0070235E" w:rsidP="0070235E">
      <w:pPr>
        <w:pStyle w:val="null"/>
        <w:spacing w:line="360" w:lineRule="auto"/>
        <w:rPr>
          <w:rFonts w:ascii="Arial" w:hAnsi="Arial" w:cs="Arial"/>
          <w:b/>
          <w:bCs/>
          <w:color w:val="000000"/>
        </w:rPr>
      </w:pPr>
      <w:r w:rsidRPr="00374EBD">
        <w:rPr>
          <w:rStyle w:val="null1"/>
          <w:rFonts w:ascii="Arial" w:hAnsi="Arial" w:cs="Arial"/>
          <w:b/>
          <w:bCs/>
        </w:rPr>
        <w:t>Podkarpacie, podobnie jak inne województwa zyskuje lepszą kolej i nowe możliwości podróżowania.</w:t>
      </w:r>
      <w:r>
        <w:rPr>
          <w:rStyle w:val="null1"/>
          <w:rFonts w:ascii="Arial" w:hAnsi="Arial" w:cs="Arial"/>
          <w:b/>
          <w:bCs/>
        </w:rPr>
        <w:t xml:space="preserve"> Komfort, dostępność i bezpieczeństwo to </w:t>
      </w:r>
      <w:r w:rsidR="00C31C26">
        <w:rPr>
          <w:rStyle w:val="null1"/>
          <w:rFonts w:ascii="Arial" w:hAnsi="Arial" w:cs="Arial"/>
          <w:b/>
          <w:bCs/>
        </w:rPr>
        <w:t>najważniejsze</w:t>
      </w:r>
      <w:r>
        <w:rPr>
          <w:rStyle w:val="null1"/>
          <w:rFonts w:ascii="Arial" w:hAnsi="Arial" w:cs="Arial"/>
          <w:b/>
          <w:bCs/>
        </w:rPr>
        <w:t xml:space="preserve"> efekty inwestycji, realizowanych na szeroką skalę </w:t>
      </w:r>
      <w:r>
        <w:rPr>
          <w:rStyle w:val="null1"/>
          <w:rFonts w:ascii="Arial" w:hAnsi="Arial" w:cs="Arial"/>
          <w:b/>
          <w:bCs/>
          <w:color w:val="000000"/>
        </w:rPr>
        <w:t xml:space="preserve">z wykorzystaniem środków unijnych i programów rządowych. </w:t>
      </w:r>
    </w:p>
    <w:p w14:paraId="0C4EDFF3" w14:textId="77774C78" w:rsidR="004C5A5A" w:rsidRPr="004C5A5A" w:rsidRDefault="0070235E" w:rsidP="0070235E">
      <w:pPr>
        <w:spacing w:before="100" w:beforeAutospacing="1" w:after="100" w:afterAutospacing="1" w:line="360" w:lineRule="auto"/>
      </w:pPr>
      <w:r w:rsidRPr="00217B54">
        <w:rPr>
          <w:rFonts w:cs="Arial"/>
        </w:rPr>
        <w:t>Modernizacja tras kolejowych, budowa nowych obiektów i urządzeń sprzyja rozwojowi kolei</w:t>
      </w:r>
      <w:r>
        <w:rPr>
          <w:rFonts w:cs="Arial"/>
        </w:rPr>
        <w:t xml:space="preserve">. Dzięki inwestycjom wzrasta ranga transportu kolejowego </w:t>
      </w:r>
      <w:r w:rsidR="004B35DB">
        <w:rPr>
          <w:rFonts w:cs="Arial"/>
        </w:rPr>
        <w:t>oraz</w:t>
      </w:r>
      <w:r>
        <w:rPr>
          <w:rFonts w:cs="Arial"/>
        </w:rPr>
        <w:t xml:space="preserve"> zainteresowanie podróżnych </w:t>
      </w:r>
      <w:r w:rsidR="00A14FF2">
        <w:rPr>
          <w:rFonts w:cs="Arial"/>
        </w:rPr>
        <w:t xml:space="preserve">wygodnym i </w:t>
      </w:r>
      <w:r>
        <w:rPr>
          <w:rFonts w:cs="Arial"/>
        </w:rPr>
        <w:t>ekologicznym środkiem komunikacji, jakim jest pociąg</w:t>
      </w:r>
      <w:r w:rsidR="004C5A5A" w:rsidRPr="004C5A5A">
        <w:t>.</w:t>
      </w:r>
    </w:p>
    <w:p w14:paraId="435D92C8" w14:textId="093821A2" w:rsidR="00473AF4" w:rsidRDefault="0070235E" w:rsidP="00473AF4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2A3B23">
        <w:rPr>
          <w:rFonts w:cs="Arial"/>
          <w:b/>
          <w:bCs/>
        </w:rPr>
        <w:t>Kolej nowoczesna</w:t>
      </w:r>
      <w:r w:rsidR="009E63A7">
        <w:rPr>
          <w:rFonts w:cs="Arial"/>
          <w:b/>
          <w:bCs/>
        </w:rPr>
        <w:t xml:space="preserve">, </w:t>
      </w:r>
      <w:r w:rsidR="00503E64">
        <w:rPr>
          <w:rFonts w:cs="Arial"/>
          <w:b/>
          <w:bCs/>
        </w:rPr>
        <w:t>lepiej dostępna</w:t>
      </w:r>
      <w:r w:rsidR="004B35DB">
        <w:rPr>
          <w:rFonts w:cs="Arial"/>
          <w:b/>
          <w:bCs/>
        </w:rPr>
        <w:t xml:space="preserve"> i bezpieczniejsza</w:t>
      </w:r>
      <w:r>
        <w:rPr>
          <w:rFonts w:cs="Arial"/>
          <w:b/>
          <w:bCs/>
        </w:rPr>
        <w:t>.</w:t>
      </w:r>
      <w:r w:rsidR="0085584B">
        <w:rPr>
          <w:rFonts w:cs="Arial"/>
          <w:b/>
          <w:bCs/>
        </w:rPr>
        <w:t xml:space="preserve"> </w:t>
      </w:r>
      <w:r w:rsidR="0085584B">
        <w:rPr>
          <w:rFonts w:cs="Arial"/>
        </w:rPr>
        <w:t>Oznaką nowoczesności jest</w:t>
      </w:r>
      <w:r w:rsidR="0085584B" w:rsidRPr="0085584B">
        <w:rPr>
          <w:rFonts w:cs="Arial"/>
        </w:rPr>
        <w:t xml:space="preserve"> </w:t>
      </w:r>
      <w:r w:rsidR="00503E64" w:rsidRPr="0085584B">
        <w:rPr>
          <w:rFonts w:cs="Arial"/>
        </w:rPr>
        <w:t>stacja w stolicy Podkarpacia</w:t>
      </w:r>
      <w:r w:rsidR="00503E64">
        <w:rPr>
          <w:rFonts w:cs="Arial"/>
        </w:rPr>
        <w:t xml:space="preserve">, </w:t>
      </w:r>
      <w:r w:rsidR="0085584B">
        <w:rPr>
          <w:rFonts w:cs="Arial"/>
        </w:rPr>
        <w:t>z</w:t>
      </w:r>
      <w:r w:rsidR="0085584B" w:rsidRPr="0085584B">
        <w:rPr>
          <w:rFonts w:cs="Arial"/>
        </w:rPr>
        <w:t xml:space="preserve">modernizowana </w:t>
      </w:r>
      <w:r w:rsidR="007A6C8A">
        <w:rPr>
          <w:rFonts w:cs="Arial"/>
        </w:rPr>
        <w:t xml:space="preserve">w ramach </w:t>
      </w:r>
      <w:proofErr w:type="spellStart"/>
      <w:r w:rsidR="007A6C8A">
        <w:rPr>
          <w:rFonts w:cs="Arial"/>
        </w:rPr>
        <w:t>POIiŚ</w:t>
      </w:r>
      <w:proofErr w:type="spellEnd"/>
      <w:r w:rsidR="007A6C8A">
        <w:rPr>
          <w:rFonts w:cs="Arial"/>
        </w:rPr>
        <w:t xml:space="preserve"> za ponad 200 mln zł. W tym</w:t>
      </w:r>
      <w:r w:rsidR="0085584B">
        <w:rPr>
          <w:rFonts w:cs="Arial"/>
        </w:rPr>
        <w:t xml:space="preserve"> roku </w:t>
      </w:r>
      <w:r w:rsidR="007A6C8A">
        <w:rPr>
          <w:rFonts w:cs="Arial"/>
        </w:rPr>
        <w:t xml:space="preserve">dodatkowo za ponad 8 mln zł stacja </w:t>
      </w:r>
      <w:r w:rsidR="0085584B">
        <w:rPr>
          <w:rFonts w:cs="Arial"/>
        </w:rPr>
        <w:t xml:space="preserve">zyskała </w:t>
      </w:r>
      <w:r w:rsidR="001A4891">
        <w:rPr>
          <w:rFonts w:cs="Arial"/>
        </w:rPr>
        <w:t>no</w:t>
      </w:r>
      <w:r w:rsidR="00FE5B53">
        <w:rPr>
          <w:rFonts w:cs="Arial"/>
        </w:rPr>
        <w:t>woczesne</w:t>
      </w:r>
      <w:r w:rsidR="001A4891">
        <w:rPr>
          <w:rFonts w:cs="Arial"/>
        </w:rPr>
        <w:t xml:space="preserve"> urządzenia.</w:t>
      </w:r>
      <w:r w:rsidR="0085584B" w:rsidRPr="0085584B">
        <w:rPr>
          <w:rFonts w:cs="Arial"/>
        </w:rPr>
        <w:t xml:space="preserve"> </w:t>
      </w:r>
      <w:r w:rsidR="003D49BF">
        <w:rPr>
          <w:rFonts w:cs="Arial"/>
        </w:rPr>
        <w:t>Montując system dynamicznej informacji pasażerskiej</w:t>
      </w:r>
      <w:r w:rsidR="00423DFC">
        <w:rPr>
          <w:rFonts w:cs="Arial"/>
        </w:rPr>
        <w:t>,</w:t>
      </w:r>
      <w:r w:rsidR="003D49BF">
        <w:rPr>
          <w:rFonts w:cs="Arial"/>
        </w:rPr>
        <w:t xml:space="preserve"> p</w:t>
      </w:r>
      <w:r w:rsidR="001A4891">
        <w:rPr>
          <w:rFonts w:cs="Arial"/>
        </w:rPr>
        <w:t xml:space="preserve">odnieśliśmy </w:t>
      </w:r>
      <w:r w:rsidR="00A6633B">
        <w:rPr>
          <w:rFonts w:cs="Arial"/>
        </w:rPr>
        <w:t xml:space="preserve">jeszcze bardziej </w:t>
      </w:r>
      <w:r w:rsidR="001A4891">
        <w:rPr>
          <w:rFonts w:cs="Arial"/>
        </w:rPr>
        <w:t>poziom obsługi podróżnych</w:t>
      </w:r>
      <w:r w:rsidR="004B35DB">
        <w:rPr>
          <w:rFonts w:cs="Arial"/>
        </w:rPr>
        <w:t>.</w:t>
      </w:r>
      <w:r w:rsidR="004B35DB" w:rsidRPr="004B35DB">
        <w:rPr>
          <w:rFonts w:cs="Arial"/>
        </w:rPr>
        <w:t xml:space="preserve"> </w:t>
      </w:r>
      <w:r w:rsidR="0032644C">
        <w:rPr>
          <w:rFonts w:cs="Arial"/>
        </w:rPr>
        <w:t>Elektroniczne w</w:t>
      </w:r>
      <w:r w:rsidR="004B35DB" w:rsidRPr="001B04D3">
        <w:rPr>
          <w:rFonts w:cs="Arial"/>
        </w:rPr>
        <w:t xml:space="preserve">yświetlacze na peronach i w przejściu podziemnym </w:t>
      </w:r>
      <w:r w:rsidR="004B35DB">
        <w:rPr>
          <w:rFonts w:cs="Arial"/>
        </w:rPr>
        <w:t>umożliwiają odczytanie informacji</w:t>
      </w:r>
      <w:r w:rsidR="004B35DB" w:rsidRPr="001B04D3">
        <w:rPr>
          <w:rFonts w:cs="Arial"/>
        </w:rPr>
        <w:t>, dotycząc</w:t>
      </w:r>
      <w:r w:rsidR="004B35DB">
        <w:rPr>
          <w:rFonts w:cs="Arial"/>
        </w:rPr>
        <w:t>ych</w:t>
      </w:r>
      <w:r w:rsidR="004B35DB" w:rsidRPr="001B04D3">
        <w:rPr>
          <w:rFonts w:cs="Arial"/>
        </w:rPr>
        <w:t xml:space="preserve"> najbliższych</w:t>
      </w:r>
      <w:r w:rsidR="004B35DB">
        <w:rPr>
          <w:rFonts w:cs="Arial"/>
        </w:rPr>
        <w:t xml:space="preserve"> odjazdów i przyjazdów</w:t>
      </w:r>
      <w:r w:rsidR="004B35DB" w:rsidRPr="009C7808">
        <w:rPr>
          <w:rFonts w:cs="Arial"/>
          <w:color w:val="0070C0"/>
        </w:rPr>
        <w:t>.</w:t>
      </w:r>
      <w:r w:rsidR="004B35DB" w:rsidRPr="009C7808">
        <w:rPr>
          <w:rFonts w:eastAsia="Calibri" w:cs="Arial"/>
          <w:color w:val="0070C0"/>
        </w:rPr>
        <w:t xml:space="preserve"> </w:t>
      </w:r>
      <w:r w:rsidR="004B35DB">
        <w:rPr>
          <w:rFonts w:eastAsia="Calibri" w:cs="Arial"/>
        </w:rPr>
        <w:t>N</w:t>
      </w:r>
      <w:r w:rsidR="004B35DB" w:rsidRPr="00FC62A2">
        <w:rPr>
          <w:rFonts w:eastAsia="Calibri" w:cs="Arial"/>
        </w:rPr>
        <w:t>owe nagłośnie</w:t>
      </w:r>
      <w:r w:rsidR="004B35DB">
        <w:rPr>
          <w:rFonts w:eastAsia="Calibri" w:cs="Arial"/>
        </w:rPr>
        <w:t>nie</w:t>
      </w:r>
      <w:r w:rsidR="004B35DB" w:rsidRPr="00FC62A2">
        <w:rPr>
          <w:rFonts w:eastAsia="Calibri" w:cs="Arial"/>
        </w:rPr>
        <w:t xml:space="preserve"> zapewnia </w:t>
      </w:r>
      <w:r w:rsidR="004B35DB">
        <w:rPr>
          <w:rFonts w:eastAsia="Calibri" w:cs="Arial"/>
        </w:rPr>
        <w:t>również</w:t>
      </w:r>
      <w:r w:rsidR="004B35DB" w:rsidRPr="00FC62A2">
        <w:rPr>
          <w:rFonts w:eastAsia="Calibri" w:cs="Arial"/>
        </w:rPr>
        <w:t xml:space="preserve"> </w:t>
      </w:r>
      <w:r w:rsidR="004B35DB">
        <w:rPr>
          <w:rFonts w:eastAsia="Calibri" w:cs="Arial"/>
        </w:rPr>
        <w:t>l</w:t>
      </w:r>
      <w:r w:rsidR="004B35DB" w:rsidRPr="00FC62A2">
        <w:rPr>
          <w:rFonts w:eastAsia="Calibri" w:cs="Arial"/>
        </w:rPr>
        <w:t xml:space="preserve">epszą jakość </w:t>
      </w:r>
      <w:r w:rsidR="0032644C">
        <w:rPr>
          <w:rFonts w:eastAsia="Calibri" w:cs="Arial"/>
        </w:rPr>
        <w:t>nadawa</w:t>
      </w:r>
      <w:r w:rsidR="006B5DE0">
        <w:rPr>
          <w:rFonts w:eastAsia="Calibri" w:cs="Arial"/>
        </w:rPr>
        <w:t>n</w:t>
      </w:r>
      <w:r w:rsidR="0032644C">
        <w:rPr>
          <w:rFonts w:eastAsia="Calibri" w:cs="Arial"/>
        </w:rPr>
        <w:t xml:space="preserve">ych </w:t>
      </w:r>
      <w:r w:rsidR="004B35DB" w:rsidRPr="00FC62A2">
        <w:rPr>
          <w:rFonts w:eastAsia="Calibri" w:cs="Arial"/>
        </w:rPr>
        <w:t>komunikatów dźwiękowych.</w:t>
      </w:r>
      <w:r w:rsidR="0032644C">
        <w:rPr>
          <w:rFonts w:eastAsia="Calibri" w:cs="Arial"/>
        </w:rPr>
        <w:t xml:space="preserve"> Na rzecz wzmocnienia bezpieczeństwa na rzeszowskiej stacji zamontowano także system monitoringu.</w:t>
      </w:r>
    </w:p>
    <w:p w14:paraId="48F214B0" w14:textId="5E143F1E" w:rsidR="0092433A" w:rsidRPr="00473AF4" w:rsidRDefault="006B5DE0" w:rsidP="002815E5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eastAsia="Calibri" w:cs="Arial"/>
        </w:rPr>
        <w:t>Oprócz projektów modernizacyjnych</w:t>
      </w:r>
      <w:r w:rsidR="00423DFC">
        <w:rPr>
          <w:rFonts w:eastAsia="Calibri" w:cs="Arial"/>
        </w:rPr>
        <w:t xml:space="preserve"> </w:t>
      </w:r>
      <w:r>
        <w:rPr>
          <w:rFonts w:eastAsia="Calibri" w:cs="Arial"/>
        </w:rPr>
        <w:t>n</w:t>
      </w:r>
      <w:r w:rsidRPr="006B5DE0">
        <w:rPr>
          <w:rFonts w:eastAsia="Calibri" w:cs="Arial"/>
        </w:rPr>
        <w:t xml:space="preserve">asze przedsięwzięcia </w:t>
      </w:r>
      <w:r w:rsidR="007A6C8A">
        <w:rPr>
          <w:rFonts w:eastAsia="Calibri" w:cs="Arial"/>
        </w:rPr>
        <w:t xml:space="preserve">na Podkarpaciu </w:t>
      </w:r>
      <w:r w:rsidRPr="006B5DE0">
        <w:rPr>
          <w:rFonts w:eastAsia="Calibri" w:cs="Arial"/>
        </w:rPr>
        <w:t>obejmują również budowę</w:t>
      </w:r>
      <w:r>
        <w:rPr>
          <w:rFonts w:eastAsia="Calibri" w:cs="Arial"/>
        </w:rPr>
        <w:t xml:space="preserve"> zupełnie nowych</w:t>
      </w:r>
      <w:r w:rsidRPr="006B5DE0">
        <w:rPr>
          <w:rFonts w:eastAsia="Calibri" w:cs="Arial"/>
        </w:rPr>
        <w:t xml:space="preserve"> obiektów dla podróżnych</w:t>
      </w:r>
      <w:r>
        <w:rPr>
          <w:rFonts w:eastAsia="Calibri" w:cs="Arial"/>
        </w:rPr>
        <w:t xml:space="preserve">, zwiększających </w:t>
      </w:r>
      <w:r w:rsidR="00CA19B9">
        <w:rPr>
          <w:rFonts w:eastAsia="Calibri" w:cs="Arial"/>
        </w:rPr>
        <w:t xml:space="preserve">dostępność komunikacyjną. </w:t>
      </w:r>
      <w:r>
        <w:rPr>
          <w:rFonts w:eastAsia="Calibri" w:cs="Arial"/>
        </w:rPr>
        <w:t>W ramach Podmiejskiej Kolei Aglomeracyjnej (PKA) wybudowaliśmy 14 stacji i przystanków na tras</w:t>
      </w:r>
      <w:r w:rsidR="00CA19B9">
        <w:rPr>
          <w:rFonts w:eastAsia="Calibri" w:cs="Arial"/>
        </w:rPr>
        <w:t>a</w:t>
      </w:r>
      <w:r>
        <w:rPr>
          <w:rFonts w:eastAsia="Calibri" w:cs="Arial"/>
        </w:rPr>
        <w:t>ch w stronę Dębicy</w:t>
      </w:r>
      <w:r w:rsidR="00CA19B9">
        <w:rPr>
          <w:rFonts w:eastAsia="Calibri" w:cs="Arial"/>
        </w:rPr>
        <w:t>,</w:t>
      </w:r>
      <w:r>
        <w:rPr>
          <w:rFonts w:eastAsia="Calibri" w:cs="Arial"/>
        </w:rPr>
        <w:t xml:space="preserve"> Prze</w:t>
      </w:r>
      <w:r w:rsidR="00CA19B9">
        <w:rPr>
          <w:rFonts w:eastAsia="Calibri" w:cs="Arial"/>
        </w:rPr>
        <w:t>w</w:t>
      </w:r>
      <w:r>
        <w:rPr>
          <w:rFonts w:eastAsia="Calibri" w:cs="Arial"/>
        </w:rPr>
        <w:t>or</w:t>
      </w:r>
      <w:r w:rsidR="00CA19B9">
        <w:rPr>
          <w:rFonts w:eastAsia="Calibri" w:cs="Arial"/>
        </w:rPr>
        <w:t>s</w:t>
      </w:r>
      <w:r>
        <w:rPr>
          <w:rFonts w:eastAsia="Calibri" w:cs="Arial"/>
        </w:rPr>
        <w:t>ka</w:t>
      </w:r>
      <w:r w:rsidR="00CA19B9">
        <w:rPr>
          <w:rFonts w:eastAsia="Calibri" w:cs="Arial"/>
        </w:rPr>
        <w:t xml:space="preserve">, </w:t>
      </w:r>
      <w:r>
        <w:rPr>
          <w:rFonts w:eastAsia="Calibri" w:cs="Arial"/>
        </w:rPr>
        <w:t>Kolbuszowej i Strzyżowa</w:t>
      </w:r>
      <w:r w:rsidR="00CA19B9">
        <w:rPr>
          <w:rFonts w:eastAsia="Calibri" w:cs="Arial"/>
        </w:rPr>
        <w:t xml:space="preserve"> oraz na nowej linii do lotniska w Jasionce.</w:t>
      </w:r>
      <w:r w:rsidR="00473AF4">
        <w:rPr>
          <w:rFonts w:eastAsia="Calibri" w:cs="Arial"/>
        </w:rPr>
        <w:t xml:space="preserve"> We wrześniu br.</w:t>
      </w:r>
      <w:r w:rsidR="004E4119">
        <w:rPr>
          <w:rFonts w:eastAsia="Calibri" w:cs="Arial"/>
        </w:rPr>
        <w:t xml:space="preserve"> </w:t>
      </w:r>
      <w:r w:rsidR="00473AF4">
        <w:rPr>
          <w:rFonts w:eastAsia="Calibri" w:cs="Arial"/>
        </w:rPr>
        <w:t xml:space="preserve">oddaliśmy do eksploatacji ostatni z nich, tj. nowy przystanek w </w:t>
      </w:r>
      <w:proofErr w:type="spellStart"/>
      <w:r w:rsidR="00473AF4">
        <w:rPr>
          <w:rFonts w:eastAsia="Calibri" w:cs="Arial"/>
        </w:rPr>
        <w:t>Lutoryżu</w:t>
      </w:r>
      <w:proofErr w:type="spellEnd"/>
      <w:r w:rsidR="00423DFC">
        <w:rPr>
          <w:rFonts w:eastAsia="Calibri" w:cs="Arial"/>
        </w:rPr>
        <w:t>,</w:t>
      </w:r>
      <w:r w:rsidR="00473AF4">
        <w:rPr>
          <w:rFonts w:eastAsia="Calibri" w:cs="Arial"/>
        </w:rPr>
        <w:t xml:space="preserve"> na linii kolejowej Rzeszów – Jasło.</w:t>
      </w:r>
      <w:r w:rsidR="007A6C8A">
        <w:rPr>
          <w:rFonts w:eastAsia="Calibri" w:cs="Arial"/>
        </w:rPr>
        <w:t xml:space="preserve"> W przyszłym roku nowe miejsca zatrzymywania się pociągów </w:t>
      </w:r>
      <w:r w:rsidR="00871A0A" w:rsidRPr="00871A0A">
        <w:rPr>
          <w:rFonts w:cs="Arial"/>
          <w:bCs/>
          <w:iCs/>
        </w:rPr>
        <w:t>na trasach Podmiejskiej Kolei Aglomeracyjnej wyposażone będą m</w:t>
      </w:r>
      <w:r w:rsidR="00423DFC">
        <w:rPr>
          <w:rFonts w:cs="Arial"/>
          <w:bCs/>
          <w:iCs/>
        </w:rPr>
        <w:t>.in.</w:t>
      </w:r>
      <w:r w:rsidR="00871A0A" w:rsidRPr="00871A0A">
        <w:rPr>
          <w:rFonts w:cs="Arial"/>
          <w:bCs/>
          <w:iCs/>
        </w:rPr>
        <w:t xml:space="preserve"> w </w:t>
      </w:r>
      <w:r w:rsidR="00871A0A">
        <w:rPr>
          <w:rFonts w:cs="Arial"/>
          <w:bCs/>
          <w:iCs/>
        </w:rPr>
        <w:t xml:space="preserve">nowe nagłośnienie i </w:t>
      </w:r>
      <w:r w:rsidR="00871A0A" w:rsidRPr="00871A0A">
        <w:rPr>
          <w:rFonts w:cs="Arial"/>
          <w:bCs/>
          <w:iCs/>
        </w:rPr>
        <w:t xml:space="preserve">urządzenia </w:t>
      </w:r>
      <w:r w:rsidR="00871A0A" w:rsidRPr="00871A0A">
        <w:rPr>
          <w:rFonts w:eastAsia="Times New Roman" w:cs="Arial"/>
          <w:bCs/>
          <w:iCs/>
          <w:color w:val="000000" w:themeColor="text1"/>
          <w:lang w:eastAsia="pl-PL"/>
        </w:rPr>
        <w:t>d</w:t>
      </w:r>
      <w:r w:rsidR="00871A0A" w:rsidRPr="00457EA9">
        <w:rPr>
          <w:rFonts w:eastAsia="Times New Roman" w:cs="Arial"/>
          <w:color w:val="000000" w:themeColor="text1"/>
          <w:lang w:eastAsia="pl-PL"/>
        </w:rPr>
        <w:t xml:space="preserve">o emisji </w:t>
      </w:r>
      <w:r w:rsidR="00871A0A" w:rsidRPr="00B324C0">
        <w:rPr>
          <w:rFonts w:eastAsia="Times New Roman" w:cs="Arial"/>
          <w:color w:val="000000" w:themeColor="text1"/>
          <w:lang w:eastAsia="pl-PL"/>
        </w:rPr>
        <w:t>dźwiękowych</w:t>
      </w:r>
      <w:r w:rsidR="00871A0A" w:rsidRPr="00457EA9">
        <w:rPr>
          <w:rFonts w:eastAsia="Times New Roman" w:cs="Arial"/>
          <w:color w:val="000000" w:themeColor="text1"/>
          <w:lang w:eastAsia="pl-PL"/>
        </w:rPr>
        <w:t xml:space="preserve"> komunikatów</w:t>
      </w:r>
      <w:r w:rsidR="00871A0A">
        <w:rPr>
          <w:rFonts w:eastAsia="Times New Roman" w:cs="Arial"/>
          <w:color w:val="000000" w:themeColor="text1"/>
          <w:lang w:eastAsia="pl-PL"/>
        </w:rPr>
        <w:t>.</w:t>
      </w:r>
      <w:r w:rsidR="00871A0A" w:rsidRPr="00457EA9">
        <w:rPr>
          <w:rFonts w:eastAsia="Times New Roman" w:cs="Arial"/>
          <w:color w:val="000000" w:themeColor="text1"/>
          <w:lang w:eastAsia="pl-PL"/>
        </w:rPr>
        <w:t xml:space="preserve"> </w:t>
      </w:r>
    </w:p>
    <w:p w14:paraId="742DEBD9" w14:textId="6446A14D" w:rsidR="009E1510" w:rsidRDefault="003D49BF" w:rsidP="00AE4B73">
      <w:pPr>
        <w:spacing w:before="100" w:beforeAutospacing="1" w:after="100" w:afterAutospacing="1" w:line="360" w:lineRule="auto"/>
        <w:rPr>
          <w:rFonts w:eastAsia="Calibri" w:cs="Arial"/>
        </w:rPr>
      </w:pPr>
      <w:r w:rsidRPr="003D49BF">
        <w:rPr>
          <w:rFonts w:cs="Arial"/>
          <w:bCs/>
        </w:rPr>
        <w:t>Dodatkowe punkty dostępu</w:t>
      </w:r>
      <w:r>
        <w:rPr>
          <w:rFonts w:cs="Arial"/>
          <w:bCs/>
        </w:rPr>
        <w:t xml:space="preserve"> </w:t>
      </w:r>
      <w:r w:rsidRPr="003D49BF">
        <w:rPr>
          <w:rFonts w:cs="Arial"/>
          <w:bCs/>
        </w:rPr>
        <w:t xml:space="preserve">do kolei realizujemy również </w:t>
      </w:r>
      <w:r w:rsidR="004E4119">
        <w:rPr>
          <w:rFonts w:cs="Arial"/>
          <w:bCs/>
        </w:rPr>
        <w:t>w ramach Rządowego programu</w:t>
      </w:r>
      <w:r w:rsidR="00090444">
        <w:rPr>
          <w:rFonts w:cs="Arial"/>
          <w:bCs/>
        </w:rPr>
        <w:t>, który dedykowany jest mieszkańcom</w:t>
      </w:r>
      <w:r w:rsidR="000E4170">
        <w:rPr>
          <w:rFonts w:cs="Arial"/>
          <w:bCs/>
        </w:rPr>
        <w:t xml:space="preserve">. </w:t>
      </w:r>
      <w:r w:rsidR="009E1510" w:rsidRPr="00272FDC">
        <w:rPr>
          <w:rFonts w:eastAsia="Calibri" w:cs="Arial"/>
        </w:rPr>
        <w:t xml:space="preserve">Program </w:t>
      </w:r>
      <w:r w:rsidR="007352B5">
        <w:rPr>
          <w:rFonts w:eastAsia="Calibri" w:cs="Arial"/>
        </w:rPr>
        <w:t>na Podkarpaciu</w:t>
      </w:r>
      <w:r w:rsidR="007352B5" w:rsidRPr="00272FDC">
        <w:rPr>
          <w:rFonts w:eastAsia="Calibri" w:cs="Arial"/>
        </w:rPr>
        <w:t xml:space="preserve"> obejmuje</w:t>
      </w:r>
      <w:r w:rsidR="009E1510" w:rsidRPr="00272FDC">
        <w:rPr>
          <w:rFonts w:eastAsia="Calibri" w:cs="Arial"/>
        </w:rPr>
        <w:t xml:space="preserve"> 10 inwestycji z listy podstawowej w miejscowościach: Przemyśl, Hurko, Medyka, Żurawica, Ropczyce, Strzyżów, Mielec (dwa przystanki), Chorzelów, Zaklików. </w:t>
      </w:r>
    </w:p>
    <w:p w14:paraId="0A10929C" w14:textId="76183168" w:rsidR="00603072" w:rsidRPr="003D49BF" w:rsidRDefault="000E4170" w:rsidP="00AE4B73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>Podróżni korzystają już z nowych lub zmodernizowanych peronów w 9 lokalizacjach. W przyszłym roku powstanie kolejny nowy przystanek w Mielcu</w:t>
      </w:r>
      <w:r w:rsidR="00A6633B">
        <w:rPr>
          <w:rFonts w:cs="Arial"/>
          <w:bCs/>
        </w:rPr>
        <w:t xml:space="preserve"> na linii nr 25</w:t>
      </w:r>
      <w:r>
        <w:rPr>
          <w:rFonts w:cs="Arial"/>
          <w:bCs/>
        </w:rPr>
        <w:t xml:space="preserve">: Mielec Wolności. W </w:t>
      </w:r>
      <w:r w:rsidR="009E1510">
        <w:rPr>
          <w:rFonts w:cs="Arial"/>
          <w:bCs/>
        </w:rPr>
        <w:t xml:space="preserve">grudniu br. ruszyły prace przy jego budowie. Nowe obiekty służą zwiększeniu dostępności komunikacyjnej a </w:t>
      </w:r>
      <w:r w:rsidR="007352B5">
        <w:rPr>
          <w:rFonts w:cs="Arial"/>
          <w:bCs/>
        </w:rPr>
        <w:t>prze</w:t>
      </w:r>
      <w:r w:rsidR="00A6633B">
        <w:rPr>
          <w:rFonts w:cs="Arial"/>
          <w:bCs/>
        </w:rPr>
        <w:t>z</w:t>
      </w:r>
      <w:r w:rsidR="007352B5">
        <w:rPr>
          <w:rFonts w:cs="Arial"/>
          <w:bCs/>
        </w:rPr>
        <w:t xml:space="preserve"> to także</w:t>
      </w:r>
      <w:r w:rsidR="009E1510">
        <w:rPr>
          <w:rFonts w:cs="Arial"/>
          <w:bCs/>
        </w:rPr>
        <w:t xml:space="preserve"> lepszemu wykorzystaniu kolei</w:t>
      </w:r>
      <w:r w:rsidR="00A6633B">
        <w:rPr>
          <w:rFonts w:cs="Arial"/>
          <w:bCs/>
        </w:rPr>
        <w:t>, a także</w:t>
      </w:r>
      <w:r w:rsidR="007352B5">
        <w:rPr>
          <w:rFonts w:cs="Arial"/>
          <w:bCs/>
        </w:rPr>
        <w:t xml:space="preserve"> </w:t>
      </w:r>
      <w:r w:rsidR="009E1510">
        <w:rPr>
          <w:rFonts w:cs="Arial"/>
          <w:bCs/>
        </w:rPr>
        <w:t xml:space="preserve">poprawie warunków życia </w:t>
      </w:r>
      <w:r w:rsidR="007352B5">
        <w:rPr>
          <w:rFonts w:cs="Arial"/>
          <w:bCs/>
        </w:rPr>
        <w:t>w regionie</w:t>
      </w:r>
      <w:r w:rsidR="009E1510">
        <w:rPr>
          <w:rFonts w:cs="Arial"/>
          <w:bCs/>
        </w:rPr>
        <w:t>.</w:t>
      </w:r>
    </w:p>
    <w:p w14:paraId="5C607FCE" w14:textId="20661E6D" w:rsidR="007352B5" w:rsidRDefault="007352B5" w:rsidP="008B6747">
      <w:pPr>
        <w:spacing w:line="360" w:lineRule="auto"/>
      </w:pPr>
      <w:r>
        <w:t xml:space="preserve">Kolej zmienia się </w:t>
      </w:r>
      <w:r w:rsidR="00A6633B">
        <w:t>dynamicznie</w:t>
      </w:r>
      <w:r>
        <w:t xml:space="preserve"> dla podróżnych. Rozwojowi na Podkarpaciu sprzyjają również projekty inwestycyjne PLK SA, obejmujące m</w:t>
      </w:r>
      <w:r w:rsidR="00E229FD">
        <w:t>.</w:t>
      </w:r>
      <w:r w:rsidR="00423DFC">
        <w:t>in</w:t>
      </w:r>
      <w:r>
        <w:t xml:space="preserve">. obiekty inżynieryjne, jak np. most w Przemyślu. To obiekt nad rzeką San, na linii nr 91 Kraków – Medyka, na ważnej trasie pod względem ruchu krajowego, regionalnego i międzynarodowego. </w:t>
      </w:r>
      <w:r w:rsidR="008B6747">
        <w:t xml:space="preserve">Za blisko 67 mln zł netto w ramach </w:t>
      </w:r>
      <w:proofErr w:type="spellStart"/>
      <w:r w:rsidR="008B6747">
        <w:t>POIiŚ</w:t>
      </w:r>
      <w:proofErr w:type="spellEnd"/>
      <w:r w:rsidR="008B6747">
        <w:t>, wybudowano nową przeprawę, która gwarantuje sprawne i bezpieczne przejazdy. W bieżącym roku oddano kolejną nitkę obiektu i zakończono prace drogowe w jego obrębie</w:t>
      </w:r>
      <w:r w:rsidR="00F17752">
        <w:t>.</w:t>
      </w:r>
    </w:p>
    <w:p w14:paraId="1B0D7DDC" w14:textId="53984D66" w:rsidR="004254C3" w:rsidRPr="00B8302B" w:rsidRDefault="004254C3" w:rsidP="004254C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  <w:bCs/>
        </w:rPr>
        <w:t xml:space="preserve">Kontynuujemy </w:t>
      </w:r>
      <w:r w:rsidRPr="000F2CB1">
        <w:rPr>
          <w:rFonts w:eastAsia="Calibri" w:cs="Arial"/>
          <w:b/>
          <w:bCs/>
        </w:rPr>
        <w:t xml:space="preserve">proces inwestycyjny </w:t>
      </w:r>
      <w:r w:rsidR="006275FA">
        <w:rPr>
          <w:rFonts w:eastAsia="Calibri" w:cs="Arial"/>
          <w:b/>
          <w:bCs/>
        </w:rPr>
        <w:t xml:space="preserve">dla rozwoju kolei </w:t>
      </w:r>
      <w:r>
        <w:rPr>
          <w:rFonts w:eastAsia="Calibri" w:cs="Arial"/>
          <w:b/>
          <w:bCs/>
        </w:rPr>
        <w:t xml:space="preserve">w województwie </w:t>
      </w:r>
      <w:r w:rsidR="00434B31">
        <w:rPr>
          <w:rFonts w:eastAsia="Calibri" w:cs="Arial"/>
          <w:b/>
          <w:bCs/>
        </w:rPr>
        <w:t>podkarpackim</w:t>
      </w:r>
      <w:r>
        <w:rPr>
          <w:rFonts w:eastAsia="Calibri" w:cs="Arial"/>
        </w:rPr>
        <w:t xml:space="preserve">. </w:t>
      </w:r>
      <w:r w:rsidRPr="000F2CB1">
        <w:rPr>
          <w:rFonts w:eastAsia="Calibri" w:cs="Arial"/>
        </w:rPr>
        <w:t>Efektem będzie dalszy rozwój infrastruktury, co przełoży się na kolejne szybsze i bezpieczniejsze podróże, lepszą ofertę przewozową oraz większ</w:t>
      </w:r>
      <w:r>
        <w:rPr>
          <w:rFonts w:eastAsia="Calibri" w:cs="Arial"/>
        </w:rPr>
        <w:t>ą</w:t>
      </w:r>
      <w:r w:rsidRPr="000F2CB1">
        <w:rPr>
          <w:rFonts w:eastAsia="Calibri" w:cs="Arial"/>
        </w:rPr>
        <w:t xml:space="preserve"> dostępność do kolei. </w:t>
      </w:r>
    </w:p>
    <w:p w14:paraId="6556F065" w14:textId="04FC75CF" w:rsidR="003F42F0" w:rsidRPr="008D6E28" w:rsidRDefault="003F42F0" w:rsidP="003F42F0">
      <w:pPr>
        <w:spacing w:line="360" w:lineRule="auto"/>
        <w:rPr>
          <w:rFonts w:cs="Arial"/>
        </w:rPr>
      </w:pPr>
      <w:r w:rsidRPr="00494BDF">
        <w:rPr>
          <w:rFonts w:cs="Arial"/>
        </w:rPr>
        <w:t>Ułatwienie dostępu do miejsc pracy, edukacji i usług stanowić będzie również rewitalizacja linii kolejowej nr 108 na odcinku Jasło – Nowy Zagórz wraz z budową nowej łącznicy Jedlicze</w:t>
      </w:r>
      <w:r w:rsidR="00E229FD">
        <w:rPr>
          <w:rFonts w:cs="Arial"/>
        </w:rPr>
        <w:t xml:space="preserve"> – </w:t>
      </w:r>
      <w:r w:rsidRPr="00494BDF">
        <w:rPr>
          <w:rFonts w:cs="Arial"/>
        </w:rPr>
        <w:t>Szebnie</w:t>
      </w:r>
      <w:r w:rsidR="00E229FD">
        <w:rPr>
          <w:rFonts w:cs="Arial"/>
        </w:rPr>
        <w:t xml:space="preserve">. </w:t>
      </w:r>
      <w:r w:rsidRPr="003F42F0">
        <w:t>Planowane przedsięwzięcie ułatwi podróże pociągiem ze stolicy Podkarpacia w Bieszczady.</w:t>
      </w:r>
      <w:r w:rsidR="006275FA">
        <w:t xml:space="preserve"> W trakcie jest postępowanie przetargowe, które przybliża nas do realizacji inwestycji mi</w:t>
      </w:r>
      <w:r w:rsidR="00423DFC">
        <w:t>ę</w:t>
      </w:r>
      <w:r w:rsidR="006275FA">
        <w:t xml:space="preserve">dzy Jasłem a Zagórzem. </w:t>
      </w:r>
      <w:r w:rsidR="008D6E28" w:rsidRPr="008D6E28">
        <w:rPr>
          <w:rFonts w:cs="Arial"/>
          <w:bCs/>
        </w:rPr>
        <w:t>Korzystniejsze możliwości podróży z Rzeszowa w stronę Krosna i Nowego Zagórza</w:t>
      </w:r>
      <w:r w:rsidR="008D6E28">
        <w:rPr>
          <w:rFonts w:cs="Arial"/>
          <w:bCs/>
        </w:rPr>
        <w:t xml:space="preserve"> zapewni również łącznica Jedlicze – Szebnie. W listopadzie br. podpisaliśmy umowę </w:t>
      </w:r>
      <w:r w:rsidR="008D6E28" w:rsidRPr="008D6E28">
        <w:rPr>
          <w:rFonts w:cs="Arial"/>
        </w:rPr>
        <w:t>za ponad 240 mln zł netto na jej budowę</w:t>
      </w:r>
      <w:r w:rsidR="008D6E28">
        <w:rPr>
          <w:rFonts w:cs="Arial"/>
        </w:rPr>
        <w:t>. W ramach projektu inwestycyjnego wyb</w:t>
      </w:r>
      <w:r w:rsidR="008D6E28" w:rsidRPr="00144E92">
        <w:rPr>
          <w:rFonts w:cs="Arial"/>
        </w:rPr>
        <w:t>udowa</w:t>
      </w:r>
      <w:r w:rsidR="008D6E28">
        <w:rPr>
          <w:rFonts w:cs="Arial"/>
        </w:rPr>
        <w:t xml:space="preserve">ny </w:t>
      </w:r>
      <w:r w:rsidR="003C74E4" w:rsidRPr="00144E92">
        <w:rPr>
          <w:rFonts w:cs="Arial"/>
        </w:rPr>
        <w:t xml:space="preserve">zostanie </w:t>
      </w:r>
      <w:r w:rsidR="003C74E4">
        <w:rPr>
          <w:rFonts w:cs="Arial"/>
        </w:rPr>
        <w:t xml:space="preserve">nowy odcinek torów </w:t>
      </w:r>
      <w:r w:rsidR="008D6E28">
        <w:rPr>
          <w:rFonts w:cs="Arial"/>
        </w:rPr>
        <w:t xml:space="preserve">między liniami kolejowymi nr </w:t>
      </w:r>
      <w:r w:rsidR="008D6E28" w:rsidRPr="00144E92">
        <w:rPr>
          <w:rFonts w:cs="Arial"/>
        </w:rPr>
        <w:t>106</w:t>
      </w:r>
      <w:r w:rsidR="008D6E28">
        <w:rPr>
          <w:rFonts w:cs="Arial"/>
        </w:rPr>
        <w:t xml:space="preserve"> Rzeszów </w:t>
      </w:r>
      <w:r w:rsidR="00423DFC">
        <w:rPr>
          <w:rFonts w:cs="Arial"/>
        </w:rPr>
        <w:t xml:space="preserve">– </w:t>
      </w:r>
      <w:r w:rsidR="008D6E28">
        <w:rPr>
          <w:rFonts w:cs="Arial"/>
        </w:rPr>
        <w:t>Jasło</w:t>
      </w:r>
      <w:r w:rsidR="00423DFC">
        <w:rPr>
          <w:rFonts w:cs="Arial"/>
        </w:rPr>
        <w:t xml:space="preserve"> </w:t>
      </w:r>
      <w:r w:rsidR="008D6E28" w:rsidRPr="00144E92">
        <w:rPr>
          <w:rFonts w:cs="Arial"/>
        </w:rPr>
        <w:t xml:space="preserve">i </w:t>
      </w:r>
      <w:r w:rsidR="008D6E28">
        <w:rPr>
          <w:rFonts w:cs="Arial"/>
        </w:rPr>
        <w:t xml:space="preserve">nr </w:t>
      </w:r>
      <w:r w:rsidR="008D6E28" w:rsidRPr="00144E92">
        <w:rPr>
          <w:rFonts w:cs="Arial"/>
        </w:rPr>
        <w:t>108</w:t>
      </w:r>
      <w:r w:rsidR="008D6E28">
        <w:rPr>
          <w:rFonts w:cs="Arial"/>
        </w:rPr>
        <w:t xml:space="preserve"> Stróże – Krościenko.</w:t>
      </w:r>
      <w:r w:rsidR="003C74E4" w:rsidRPr="003C74E4">
        <w:rPr>
          <w:rFonts w:cs="Arial"/>
        </w:rPr>
        <w:t xml:space="preserve"> </w:t>
      </w:r>
      <w:r w:rsidR="003C74E4">
        <w:rPr>
          <w:rFonts w:cs="Arial"/>
        </w:rPr>
        <w:t>Dzięki temu wyeliminujemy dotychczasową konieczność postoju na stacji Jasło dla zmiany kierunku jazdy. Umożliwimy</w:t>
      </w:r>
      <w:r w:rsidR="003C74E4" w:rsidRPr="003C74E4">
        <w:rPr>
          <w:rFonts w:cs="Arial"/>
        </w:rPr>
        <w:t xml:space="preserve"> </w:t>
      </w:r>
      <w:r w:rsidR="003C74E4">
        <w:rPr>
          <w:rFonts w:cs="Arial"/>
        </w:rPr>
        <w:t xml:space="preserve">szybsze i łatwiejsze podróże ze stolicy województwa podkarpackiego do Krosna i dalej w Bieszczady. Czas przejazdu między Rzeszowem </w:t>
      </w:r>
      <w:r w:rsidR="003C74E4" w:rsidRPr="00930133">
        <w:rPr>
          <w:rFonts w:cs="Arial"/>
        </w:rPr>
        <w:t xml:space="preserve">a Krosnem </w:t>
      </w:r>
      <w:r w:rsidR="003C74E4">
        <w:rPr>
          <w:rFonts w:cs="Arial"/>
        </w:rPr>
        <w:t>skróci się o</w:t>
      </w:r>
      <w:r w:rsidR="003C74E4" w:rsidRPr="00930133">
        <w:rPr>
          <w:rFonts w:cs="Arial"/>
        </w:rPr>
        <w:t xml:space="preserve"> około </w:t>
      </w:r>
      <w:r w:rsidR="003C74E4">
        <w:rPr>
          <w:rFonts w:cs="Arial"/>
        </w:rPr>
        <w:t xml:space="preserve">20 - 25 </w:t>
      </w:r>
      <w:r w:rsidR="003C74E4" w:rsidRPr="00930133">
        <w:rPr>
          <w:rFonts w:cs="Arial"/>
        </w:rPr>
        <w:t>minut.</w:t>
      </w:r>
    </w:p>
    <w:p w14:paraId="662FEC56" w14:textId="7CC12B82" w:rsidR="001E0E01" w:rsidRDefault="007F4443" w:rsidP="00A6633B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7F4443">
        <w:rPr>
          <w:rFonts w:cs="Arial"/>
        </w:rPr>
        <w:t xml:space="preserve">Stworzymy również nowe możliwości </w:t>
      </w:r>
      <w:r w:rsidRPr="007F4443">
        <w:rPr>
          <w:rFonts w:cs="Arial"/>
          <w:bCs/>
        </w:rPr>
        <w:t>kolei regionalnej i dalekobieżnej</w:t>
      </w:r>
      <w:r w:rsidRPr="007F4443">
        <w:rPr>
          <w:rFonts w:cs="Arial"/>
          <w:b/>
          <w:bCs/>
        </w:rPr>
        <w:t xml:space="preserve"> </w:t>
      </w:r>
      <w:r w:rsidRPr="007F4443">
        <w:rPr>
          <w:rFonts w:cs="Arial"/>
        </w:rPr>
        <w:t>na pograniczu województw podkarpackiego i świętokrzyskiego</w:t>
      </w:r>
      <w:r>
        <w:rPr>
          <w:rFonts w:cs="Arial"/>
        </w:rPr>
        <w:t>. W toku jest ogłoszony we wrześniu przetarg na realizację ważnego zadania</w:t>
      </w:r>
      <w:r w:rsidR="003F2771">
        <w:rPr>
          <w:rFonts w:cs="Arial"/>
        </w:rPr>
        <w:t xml:space="preserve">, </w:t>
      </w:r>
      <w:r w:rsidR="003F2771" w:rsidRPr="006B357B">
        <w:rPr>
          <w:rFonts w:cs="Arial"/>
        </w:rPr>
        <w:t xml:space="preserve">obejmującego w sumie 66 kilometrów trzech linii kolejowych (nr 25, 74 i 78) na odcinku </w:t>
      </w:r>
      <w:r w:rsidR="003F2771" w:rsidRPr="002F78DE">
        <w:rPr>
          <w:rFonts w:cs="Arial"/>
        </w:rPr>
        <w:t>Stalowa Wola</w:t>
      </w:r>
      <w:r w:rsidR="00423DFC">
        <w:rPr>
          <w:rFonts w:cs="Arial"/>
        </w:rPr>
        <w:t xml:space="preserve"> – </w:t>
      </w:r>
      <w:r w:rsidR="003F2771" w:rsidRPr="002F78DE">
        <w:rPr>
          <w:rFonts w:cs="Arial"/>
        </w:rPr>
        <w:t>Tarnobrzeg</w:t>
      </w:r>
      <w:r w:rsidR="00423DFC">
        <w:rPr>
          <w:rFonts w:cs="Arial"/>
        </w:rPr>
        <w:t xml:space="preserve"> – </w:t>
      </w:r>
      <w:r w:rsidR="003F2771" w:rsidRPr="002F78DE">
        <w:rPr>
          <w:rFonts w:cs="Arial"/>
        </w:rPr>
        <w:t>Sandomierz</w:t>
      </w:r>
      <w:r w:rsidR="00423DFC">
        <w:rPr>
          <w:rFonts w:cs="Arial"/>
        </w:rPr>
        <w:t xml:space="preserve"> – </w:t>
      </w:r>
      <w:r w:rsidR="003F2771" w:rsidRPr="002F78DE">
        <w:rPr>
          <w:rFonts w:cs="Arial"/>
        </w:rPr>
        <w:t xml:space="preserve">Ocice </w:t>
      </w:r>
      <w:r w:rsidR="006C1625">
        <w:rPr>
          <w:rFonts w:cs="Arial"/>
        </w:rPr>
        <w:t>–</w:t>
      </w:r>
      <w:r w:rsidR="003F2771" w:rsidRPr="002F78DE">
        <w:rPr>
          <w:rFonts w:cs="Arial"/>
        </w:rPr>
        <w:t xml:space="preserve"> Padew</w:t>
      </w:r>
      <w:r w:rsidR="006C1625">
        <w:rPr>
          <w:rFonts w:cs="Arial"/>
        </w:rPr>
        <w:t xml:space="preserve">. </w:t>
      </w:r>
      <w:r w:rsidR="006C1625" w:rsidRPr="00F23B4B">
        <w:rPr>
          <w:rStyle w:val="Pogrubienie"/>
          <w:rFonts w:cs="Arial"/>
          <w:b w:val="0"/>
        </w:rPr>
        <w:t xml:space="preserve">Dzięki inwestycji wrócą pociągi pasażerskie na kolejne odcinki tras Padew </w:t>
      </w:r>
      <w:bookmarkStart w:id="0" w:name="_Hlk175744520"/>
      <w:r w:rsidR="006C1625" w:rsidRPr="00F23B4B">
        <w:rPr>
          <w:rStyle w:val="Pogrubienie"/>
          <w:rFonts w:cs="Arial"/>
          <w:b w:val="0"/>
        </w:rPr>
        <w:t xml:space="preserve">– </w:t>
      </w:r>
      <w:bookmarkEnd w:id="0"/>
      <w:r w:rsidR="006C1625" w:rsidRPr="00F23B4B">
        <w:rPr>
          <w:rStyle w:val="Pogrubienie"/>
          <w:rFonts w:cs="Arial"/>
          <w:b w:val="0"/>
        </w:rPr>
        <w:t>Chmielów i Sandomierz  – Grębów.</w:t>
      </w:r>
      <w:r w:rsidR="006C1625">
        <w:rPr>
          <w:rStyle w:val="Pogrubienie"/>
          <w:rFonts w:cs="Arial"/>
          <w:b w:val="0"/>
        </w:rPr>
        <w:t xml:space="preserve"> Podniesie się standard obsługi podróżnych oraz komfort i bezpieczeństwo.</w:t>
      </w:r>
    </w:p>
    <w:p w14:paraId="45113A65" w14:textId="77777777" w:rsidR="00742D3A" w:rsidRDefault="00742D3A" w:rsidP="00742D3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Planujemy również inwestycję na linii kolejowej nr 68 na odcinku Stalowa Wola Rozwadów – Przeworsk. Obecnie jesteśmy na etapie studium wykonalności, wybraliśmy wariant i będziemy pozyskiwać decyzję środowiskową. </w:t>
      </w:r>
    </w:p>
    <w:p w14:paraId="23A6B51B" w14:textId="49C6585D" w:rsidR="00742D3A" w:rsidRPr="00574A50" w:rsidRDefault="00742D3A" w:rsidP="00742D3A">
      <w:pPr>
        <w:spacing w:before="100" w:beforeAutospacing="1" w:after="100" w:afterAutospacing="1" w:line="360" w:lineRule="auto"/>
        <w:rPr>
          <w:rFonts w:cs="Arial"/>
          <w:lang w:eastAsia="pl-PL"/>
        </w:rPr>
      </w:pPr>
      <w:r>
        <w:rPr>
          <w:rFonts w:cs="Arial"/>
        </w:rPr>
        <w:lastRenderedPageBreak/>
        <w:t>Przygotowujemy się do przetargu na opracowanie dokumentacji projektowej oraz częściową realizację robót na odcinku Grodzisko Dolne – Przeworsk Gorliczyna. Naszym celem jest m</w:t>
      </w:r>
      <w:r w:rsidR="00423DFC">
        <w:rPr>
          <w:rFonts w:cs="Arial"/>
        </w:rPr>
        <w:t>.</w:t>
      </w:r>
      <w:r>
        <w:rPr>
          <w:rFonts w:cs="Arial"/>
        </w:rPr>
        <w:t xml:space="preserve">in. dostosowanie ciągu do parametrów sieci TEN-T, szczególnie w zakresie ruchu towarowego.  </w:t>
      </w:r>
    </w:p>
    <w:p w14:paraId="578A84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808D8A4" w14:textId="77777777"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SA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</w:t>
      </w:r>
      <w:r w:rsidR="002A0D6D">
        <w:t>el.</w:t>
      </w:r>
      <w:r w:rsidR="00A15AED" w:rsidRPr="007F3648">
        <w:t>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4F7" w14:textId="77777777" w:rsidR="00CA27F7" w:rsidRDefault="00CA27F7" w:rsidP="009D1AEB">
      <w:pPr>
        <w:spacing w:after="0" w:line="240" w:lineRule="auto"/>
      </w:pPr>
      <w:r>
        <w:separator/>
      </w:r>
    </w:p>
  </w:endnote>
  <w:endnote w:type="continuationSeparator" w:id="0">
    <w:p w14:paraId="27E711C3" w14:textId="77777777" w:rsidR="00CA27F7" w:rsidRDefault="00CA27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B5F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ED9E46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6DD993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7E4C2FF1" w14:textId="4628948B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</w:t>
    </w:r>
    <w:r w:rsidR="0070235E">
      <w:rPr>
        <w:rFonts w:cs="Arial"/>
        <w:color w:val="727271"/>
        <w:sz w:val="14"/>
        <w:szCs w:val="14"/>
      </w:rPr>
      <w:t>3</w:t>
    </w:r>
    <w:r w:rsidR="00B8794C">
      <w:rPr>
        <w:rFonts w:cs="Arial"/>
        <w:color w:val="727271"/>
        <w:sz w:val="14"/>
        <w:szCs w:val="14"/>
      </w:rPr>
      <w:t>.</w:t>
    </w:r>
    <w:r w:rsidR="0070235E">
      <w:rPr>
        <w:rFonts w:cs="Arial"/>
        <w:color w:val="727271"/>
        <w:sz w:val="14"/>
        <w:szCs w:val="14"/>
      </w:rPr>
      <w:t>335</w:t>
    </w:r>
    <w:r w:rsidR="00B8794C">
      <w:rPr>
        <w:rFonts w:cs="Arial"/>
        <w:color w:val="727271"/>
        <w:sz w:val="14"/>
        <w:szCs w:val="14"/>
      </w:rPr>
      <w:t>.</w:t>
    </w:r>
    <w:r w:rsidR="0070235E">
      <w:rPr>
        <w:rFonts w:cs="Arial"/>
        <w:color w:val="727271"/>
        <w:sz w:val="14"/>
        <w:szCs w:val="14"/>
      </w:rPr>
      <w:t>532</w:t>
    </w:r>
    <w:r w:rsidR="00B8794C">
      <w:rPr>
        <w:rFonts w:cs="Arial"/>
        <w:color w:val="727271"/>
        <w:sz w:val="14"/>
        <w:szCs w:val="14"/>
      </w:rPr>
      <w:t>.000,00 zł</w:t>
    </w:r>
  </w:p>
  <w:p w14:paraId="4BD823A4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961D" w14:textId="77777777" w:rsidR="00CA27F7" w:rsidRDefault="00CA27F7" w:rsidP="009D1AEB">
      <w:pPr>
        <w:spacing w:after="0" w:line="240" w:lineRule="auto"/>
      </w:pPr>
      <w:r>
        <w:separator/>
      </w:r>
    </w:p>
  </w:footnote>
  <w:footnote w:type="continuationSeparator" w:id="0">
    <w:p w14:paraId="47EB23B8" w14:textId="77777777" w:rsidR="00CA27F7" w:rsidRDefault="00CA27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09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523E3" wp14:editId="101E89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086D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4C1EEE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7C7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2AD45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C497A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9EBDD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8A23E6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34007B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523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38086D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4C1EEE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7C78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2AD45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C497A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9EBDD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8A23E6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34007B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95170D" wp14:editId="38A2401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6029962">
    <w:abstractNumId w:val="1"/>
  </w:num>
  <w:num w:numId="2" w16cid:durableId="95933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DE4"/>
    <w:rsid w:val="00012A3B"/>
    <w:rsid w:val="0002398C"/>
    <w:rsid w:val="000251DD"/>
    <w:rsid w:val="00025711"/>
    <w:rsid w:val="00030FCC"/>
    <w:rsid w:val="0004073E"/>
    <w:rsid w:val="000573D3"/>
    <w:rsid w:val="00066367"/>
    <w:rsid w:val="00077FA8"/>
    <w:rsid w:val="00081818"/>
    <w:rsid w:val="00086498"/>
    <w:rsid w:val="00090444"/>
    <w:rsid w:val="00092E04"/>
    <w:rsid w:val="00093C91"/>
    <w:rsid w:val="000B4734"/>
    <w:rsid w:val="000C687A"/>
    <w:rsid w:val="000D679F"/>
    <w:rsid w:val="000D6A6E"/>
    <w:rsid w:val="000E4170"/>
    <w:rsid w:val="000E4E06"/>
    <w:rsid w:val="000F2C16"/>
    <w:rsid w:val="000F40F3"/>
    <w:rsid w:val="001208B2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4891"/>
    <w:rsid w:val="001A784E"/>
    <w:rsid w:val="001B21FF"/>
    <w:rsid w:val="001B2CA9"/>
    <w:rsid w:val="001B46BF"/>
    <w:rsid w:val="001D01ED"/>
    <w:rsid w:val="001D07B5"/>
    <w:rsid w:val="001D1FF9"/>
    <w:rsid w:val="001D2553"/>
    <w:rsid w:val="001D31E7"/>
    <w:rsid w:val="001E0E01"/>
    <w:rsid w:val="001E37C7"/>
    <w:rsid w:val="0020086D"/>
    <w:rsid w:val="00236985"/>
    <w:rsid w:val="00236ABF"/>
    <w:rsid w:val="00256330"/>
    <w:rsid w:val="00266016"/>
    <w:rsid w:val="00277762"/>
    <w:rsid w:val="00277789"/>
    <w:rsid w:val="002815E5"/>
    <w:rsid w:val="00282E1E"/>
    <w:rsid w:val="00284564"/>
    <w:rsid w:val="002859CB"/>
    <w:rsid w:val="00291328"/>
    <w:rsid w:val="002A0D6D"/>
    <w:rsid w:val="002A47B9"/>
    <w:rsid w:val="002B018D"/>
    <w:rsid w:val="002B2F95"/>
    <w:rsid w:val="002C411B"/>
    <w:rsid w:val="002E2DB0"/>
    <w:rsid w:val="002E3AC6"/>
    <w:rsid w:val="002E55F5"/>
    <w:rsid w:val="002F6767"/>
    <w:rsid w:val="002F71E7"/>
    <w:rsid w:val="003054CB"/>
    <w:rsid w:val="00305BDE"/>
    <w:rsid w:val="0032644C"/>
    <w:rsid w:val="003412AF"/>
    <w:rsid w:val="00341AA7"/>
    <w:rsid w:val="00394BCE"/>
    <w:rsid w:val="003A297F"/>
    <w:rsid w:val="003B4782"/>
    <w:rsid w:val="003B6D2F"/>
    <w:rsid w:val="003C74E4"/>
    <w:rsid w:val="003D49BF"/>
    <w:rsid w:val="003F2771"/>
    <w:rsid w:val="003F283A"/>
    <w:rsid w:val="003F42F0"/>
    <w:rsid w:val="003F5F08"/>
    <w:rsid w:val="004007EB"/>
    <w:rsid w:val="00403F35"/>
    <w:rsid w:val="004135A7"/>
    <w:rsid w:val="00415F05"/>
    <w:rsid w:val="00422398"/>
    <w:rsid w:val="00423DFC"/>
    <w:rsid w:val="00423E89"/>
    <w:rsid w:val="004254C3"/>
    <w:rsid w:val="00434624"/>
    <w:rsid w:val="00434B31"/>
    <w:rsid w:val="00436604"/>
    <w:rsid w:val="00466B17"/>
    <w:rsid w:val="00466D31"/>
    <w:rsid w:val="00472510"/>
    <w:rsid w:val="00473AF4"/>
    <w:rsid w:val="00490CE9"/>
    <w:rsid w:val="004A20CC"/>
    <w:rsid w:val="004A623A"/>
    <w:rsid w:val="004B35DB"/>
    <w:rsid w:val="004B4402"/>
    <w:rsid w:val="004B7E72"/>
    <w:rsid w:val="004C2C52"/>
    <w:rsid w:val="004C5A5A"/>
    <w:rsid w:val="004E4119"/>
    <w:rsid w:val="00503E64"/>
    <w:rsid w:val="00522382"/>
    <w:rsid w:val="00524963"/>
    <w:rsid w:val="00526A07"/>
    <w:rsid w:val="00564582"/>
    <w:rsid w:val="00591DC8"/>
    <w:rsid w:val="005C5C9A"/>
    <w:rsid w:val="005D3B21"/>
    <w:rsid w:val="005D5508"/>
    <w:rsid w:val="005D6E98"/>
    <w:rsid w:val="00603072"/>
    <w:rsid w:val="00611EE1"/>
    <w:rsid w:val="006275FA"/>
    <w:rsid w:val="00631F84"/>
    <w:rsid w:val="0063625B"/>
    <w:rsid w:val="0064306A"/>
    <w:rsid w:val="00650D9B"/>
    <w:rsid w:val="0065173C"/>
    <w:rsid w:val="006776D1"/>
    <w:rsid w:val="00681ECF"/>
    <w:rsid w:val="006A5F1E"/>
    <w:rsid w:val="006B377C"/>
    <w:rsid w:val="006B5DE0"/>
    <w:rsid w:val="006C12F9"/>
    <w:rsid w:val="006C1625"/>
    <w:rsid w:val="006C3F70"/>
    <w:rsid w:val="006C6C1C"/>
    <w:rsid w:val="006D418A"/>
    <w:rsid w:val="006E22B8"/>
    <w:rsid w:val="006E5121"/>
    <w:rsid w:val="0070235E"/>
    <w:rsid w:val="007070A6"/>
    <w:rsid w:val="00711D37"/>
    <w:rsid w:val="00715C40"/>
    <w:rsid w:val="00716617"/>
    <w:rsid w:val="007243F1"/>
    <w:rsid w:val="007352B5"/>
    <w:rsid w:val="00742D3A"/>
    <w:rsid w:val="00744256"/>
    <w:rsid w:val="00773D7B"/>
    <w:rsid w:val="007815ED"/>
    <w:rsid w:val="00783A88"/>
    <w:rsid w:val="00796E53"/>
    <w:rsid w:val="00797091"/>
    <w:rsid w:val="00797DC5"/>
    <w:rsid w:val="007A6C8A"/>
    <w:rsid w:val="007B04E6"/>
    <w:rsid w:val="007B1C59"/>
    <w:rsid w:val="007B4F58"/>
    <w:rsid w:val="007C40F7"/>
    <w:rsid w:val="007E2E95"/>
    <w:rsid w:val="007F3648"/>
    <w:rsid w:val="007F4443"/>
    <w:rsid w:val="008064B1"/>
    <w:rsid w:val="00826D41"/>
    <w:rsid w:val="00843A5F"/>
    <w:rsid w:val="008501B2"/>
    <w:rsid w:val="008507ED"/>
    <w:rsid w:val="0085584B"/>
    <w:rsid w:val="0085666E"/>
    <w:rsid w:val="00860074"/>
    <w:rsid w:val="0086057F"/>
    <w:rsid w:val="00862A1D"/>
    <w:rsid w:val="008703BF"/>
    <w:rsid w:val="00871A0A"/>
    <w:rsid w:val="0087444B"/>
    <w:rsid w:val="0087732D"/>
    <w:rsid w:val="00884340"/>
    <w:rsid w:val="008B6747"/>
    <w:rsid w:val="008B7611"/>
    <w:rsid w:val="008C0BDB"/>
    <w:rsid w:val="008C114F"/>
    <w:rsid w:val="008C3D47"/>
    <w:rsid w:val="008C5C2D"/>
    <w:rsid w:val="008D2BED"/>
    <w:rsid w:val="008D6E28"/>
    <w:rsid w:val="008E1786"/>
    <w:rsid w:val="008E2091"/>
    <w:rsid w:val="008F61C2"/>
    <w:rsid w:val="009016D9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822D1"/>
    <w:rsid w:val="00993D70"/>
    <w:rsid w:val="009A76F1"/>
    <w:rsid w:val="009C1973"/>
    <w:rsid w:val="009D192E"/>
    <w:rsid w:val="009D1AEB"/>
    <w:rsid w:val="009E1510"/>
    <w:rsid w:val="009E63A7"/>
    <w:rsid w:val="009F1368"/>
    <w:rsid w:val="009F19A2"/>
    <w:rsid w:val="00A03A48"/>
    <w:rsid w:val="00A0627A"/>
    <w:rsid w:val="00A14A56"/>
    <w:rsid w:val="00A14FF2"/>
    <w:rsid w:val="00A15AED"/>
    <w:rsid w:val="00A203C7"/>
    <w:rsid w:val="00A21D4D"/>
    <w:rsid w:val="00A24FC1"/>
    <w:rsid w:val="00A30D3D"/>
    <w:rsid w:val="00A37F54"/>
    <w:rsid w:val="00A41120"/>
    <w:rsid w:val="00A432D2"/>
    <w:rsid w:val="00A64B1C"/>
    <w:rsid w:val="00A6633B"/>
    <w:rsid w:val="00A73B9D"/>
    <w:rsid w:val="00A80A7A"/>
    <w:rsid w:val="00A84F27"/>
    <w:rsid w:val="00A869D2"/>
    <w:rsid w:val="00AD408E"/>
    <w:rsid w:val="00AE4B73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7039"/>
    <w:rsid w:val="00B341A7"/>
    <w:rsid w:val="00B40325"/>
    <w:rsid w:val="00B44649"/>
    <w:rsid w:val="00B448DB"/>
    <w:rsid w:val="00B60045"/>
    <w:rsid w:val="00B609B3"/>
    <w:rsid w:val="00B702D7"/>
    <w:rsid w:val="00B70F01"/>
    <w:rsid w:val="00B741FA"/>
    <w:rsid w:val="00B807A5"/>
    <w:rsid w:val="00B86B78"/>
    <w:rsid w:val="00B8794C"/>
    <w:rsid w:val="00B932CC"/>
    <w:rsid w:val="00BA3B06"/>
    <w:rsid w:val="00BC6AB2"/>
    <w:rsid w:val="00BE6859"/>
    <w:rsid w:val="00BF01E9"/>
    <w:rsid w:val="00BF393C"/>
    <w:rsid w:val="00BF7D5F"/>
    <w:rsid w:val="00C14277"/>
    <w:rsid w:val="00C22E58"/>
    <w:rsid w:val="00C279EA"/>
    <w:rsid w:val="00C31C26"/>
    <w:rsid w:val="00C363F3"/>
    <w:rsid w:val="00C440D2"/>
    <w:rsid w:val="00C478F1"/>
    <w:rsid w:val="00C562D1"/>
    <w:rsid w:val="00C6158D"/>
    <w:rsid w:val="00C65026"/>
    <w:rsid w:val="00C70466"/>
    <w:rsid w:val="00C909C8"/>
    <w:rsid w:val="00C9749C"/>
    <w:rsid w:val="00C97BFD"/>
    <w:rsid w:val="00CA19B9"/>
    <w:rsid w:val="00CA27F7"/>
    <w:rsid w:val="00CA606E"/>
    <w:rsid w:val="00CA7D5D"/>
    <w:rsid w:val="00CE3F41"/>
    <w:rsid w:val="00CF0430"/>
    <w:rsid w:val="00D149FC"/>
    <w:rsid w:val="00D212A7"/>
    <w:rsid w:val="00D36C2A"/>
    <w:rsid w:val="00D37A4D"/>
    <w:rsid w:val="00D466CE"/>
    <w:rsid w:val="00D7558D"/>
    <w:rsid w:val="00DB3828"/>
    <w:rsid w:val="00DC338F"/>
    <w:rsid w:val="00DC6176"/>
    <w:rsid w:val="00DE63A0"/>
    <w:rsid w:val="00DF0433"/>
    <w:rsid w:val="00DF5453"/>
    <w:rsid w:val="00E0492D"/>
    <w:rsid w:val="00E22126"/>
    <w:rsid w:val="00E229FD"/>
    <w:rsid w:val="00E2593B"/>
    <w:rsid w:val="00E3038A"/>
    <w:rsid w:val="00E351E1"/>
    <w:rsid w:val="00E53730"/>
    <w:rsid w:val="00E56CD1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F4623"/>
    <w:rsid w:val="00EF4DEA"/>
    <w:rsid w:val="00F17752"/>
    <w:rsid w:val="00F33626"/>
    <w:rsid w:val="00F5363F"/>
    <w:rsid w:val="00F55574"/>
    <w:rsid w:val="00F6125E"/>
    <w:rsid w:val="00F6157E"/>
    <w:rsid w:val="00F74590"/>
    <w:rsid w:val="00F94805"/>
    <w:rsid w:val="00FA26D1"/>
    <w:rsid w:val="00FB0A04"/>
    <w:rsid w:val="00FB64EC"/>
    <w:rsid w:val="00FD4722"/>
    <w:rsid w:val="00FD49AD"/>
    <w:rsid w:val="00FE5B53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0B9F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8703BF"/>
    <w:pPr>
      <w:spacing w:after="0" w:line="240" w:lineRule="auto"/>
    </w:pPr>
    <w:rPr>
      <w:rFonts w:ascii="Arial" w:hAnsi="Arial"/>
    </w:rPr>
  </w:style>
  <w:style w:type="character" w:customStyle="1" w:styleId="null1">
    <w:name w:val="null1"/>
    <w:basedOn w:val="Domylnaczcionkaakapitu"/>
    <w:rsid w:val="0070235E"/>
  </w:style>
  <w:style w:type="paragraph" w:customStyle="1" w:styleId="null">
    <w:name w:val="null"/>
    <w:basedOn w:val="Normalny"/>
    <w:uiPriority w:val="99"/>
    <w:semiHidden/>
    <w:rsid w:val="0070235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94D8-40F7-42B7-8867-2F33D46C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na stacji Ropczyce zwiększą możliwości podróżowania koleją</dc:title>
  <dc:subject/>
  <dc:creator>PKP Polskie Linie Kolejowe S.A.</dc:creator>
  <cp:keywords/>
  <dc:description/>
  <cp:lastModifiedBy>Szalacha Dorota</cp:lastModifiedBy>
  <cp:revision>2</cp:revision>
  <dcterms:created xsi:type="dcterms:W3CDTF">2024-12-19T10:53:00Z</dcterms:created>
  <dcterms:modified xsi:type="dcterms:W3CDTF">2024-12-19T10:53:00Z</dcterms:modified>
</cp:coreProperties>
</file>