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A9BD" w14:textId="77777777" w:rsidR="0063625B" w:rsidRDefault="0063625B" w:rsidP="009D1AEB">
      <w:pPr>
        <w:jc w:val="right"/>
        <w:rPr>
          <w:rFonts w:cs="Arial"/>
        </w:rPr>
      </w:pPr>
    </w:p>
    <w:p w14:paraId="21AEDAD6" w14:textId="77777777" w:rsidR="009D1AEB" w:rsidRDefault="009D1AEB" w:rsidP="009D1AEB"/>
    <w:p w14:paraId="00041590" w14:textId="77777777" w:rsidR="003C746C" w:rsidRPr="000F6B7E" w:rsidRDefault="003C746C" w:rsidP="003C746C">
      <w:pPr>
        <w:jc w:val="right"/>
        <w:rPr>
          <w:rFonts w:cstheme="minorHAnsi"/>
        </w:rPr>
      </w:pPr>
    </w:p>
    <w:p w14:paraId="37BBF860" w14:textId="3DA11D04" w:rsidR="003C746C" w:rsidRPr="000F6B7E" w:rsidRDefault="007C762F" w:rsidP="00537FF1">
      <w:pPr>
        <w:spacing w:before="100" w:beforeAutospacing="1" w:after="100" w:afterAutospacing="1" w:line="360" w:lineRule="auto"/>
        <w:jc w:val="right"/>
        <w:rPr>
          <w:rFonts w:cstheme="minorHAnsi"/>
        </w:rPr>
      </w:pPr>
      <w:r>
        <w:rPr>
          <w:rFonts w:cstheme="minorHAnsi"/>
        </w:rPr>
        <w:t xml:space="preserve">Warszawa, </w:t>
      </w:r>
      <w:r w:rsidR="00F52A75">
        <w:rPr>
          <w:rFonts w:cstheme="minorHAnsi"/>
        </w:rPr>
        <w:t>30 kwietnia</w:t>
      </w:r>
      <w:r w:rsidR="00CB5453">
        <w:rPr>
          <w:rFonts w:cstheme="minorHAnsi"/>
        </w:rPr>
        <w:t xml:space="preserve"> 2024</w:t>
      </w:r>
      <w:r w:rsidR="003C746C" w:rsidRPr="000F6B7E">
        <w:rPr>
          <w:rFonts w:cstheme="minorHAnsi"/>
        </w:rPr>
        <w:t xml:space="preserve"> r.</w:t>
      </w:r>
    </w:p>
    <w:p w14:paraId="41344428" w14:textId="1E3334BE" w:rsidR="003C746C" w:rsidRPr="00EC2F07" w:rsidRDefault="00F52A75" w:rsidP="00537FF1">
      <w:pPr>
        <w:pStyle w:val="Nagwek1"/>
        <w:spacing w:before="100" w:beforeAutospacing="1" w:after="100" w:afterAutospacing="1" w:line="360" w:lineRule="auto"/>
        <w:rPr>
          <w:bCs/>
          <w:sz w:val="22"/>
          <w:szCs w:val="22"/>
        </w:rPr>
      </w:pPr>
      <w:r w:rsidRPr="00F52A75">
        <w:rPr>
          <w:bCs/>
          <w:sz w:val="22"/>
          <w:szCs w:val="22"/>
        </w:rPr>
        <w:t>Kolejarze gotowi na podróże w długi weekend majowy</w:t>
      </w:r>
      <w:r w:rsidR="00246C1C">
        <w:rPr>
          <w:bCs/>
          <w:sz w:val="22"/>
          <w:szCs w:val="22"/>
        </w:rPr>
        <w:t xml:space="preserve"> </w:t>
      </w:r>
    </w:p>
    <w:p w14:paraId="3B0DD479" w14:textId="05DAB790" w:rsidR="007C2A80" w:rsidRDefault="007C7DF6" w:rsidP="00537FF1">
      <w:pPr>
        <w:spacing w:before="100" w:beforeAutospacing="1" w:after="100" w:afterAutospacing="1" w:line="360" w:lineRule="auto"/>
        <w:rPr>
          <w:b/>
          <w:bCs/>
        </w:rPr>
      </w:pPr>
      <w:r>
        <w:rPr>
          <w:b/>
          <w:bCs/>
        </w:rPr>
        <w:t>Bezpieczne i sprawne podróże pociągami na majówkę zapewni</w:t>
      </w:r>
      <w:r w:rsidR="004314DF">
        <w:rPr>
          <w:b/>
          <w:bCs/>
        </w:rPr>
        <w:t>ą</w:t>
      </w:r>
      <w:r>
        <w:rPr>
          <w:b/>
          <w:bCs/>
        </w:rPr>
        <w:t xml:space="preserve"> działani</w:t>
      </w:r>
      <w:r w:rsidR="004314DF">
        <w:rPr>
          <w:b/>
          <w:bCs/>
        </w:rPr>
        <w:t>a</w:t>
      </w:r>
      <w:r>
        <w:rPr>
          <w:b/>
          <w:bCs/>
        </w:rPr>
        <w:t xml:space="preserve"> kolejowych służb technicznych i Straży Ochrony Kolei. W czasie wzmożonych wyjazdów turystycznych prowadzony będzie s</w:t>
      </w:r>
      <w:r w:rsidR="00246C1C" w:rsidRPr="00246C1C">
        <w:rPr>
          <w:b/>
          <w:bCs/>
        </w:rPr>
        <w:t xml:space="preserve">tały monitoring sieci, </w:t>
      </w:r>
      <w:r>
        <w:rPr>
          <w:b/>
          <w:bCs/>
        </w:rPr>
        <w:t xml:space="preserve">a w gotowości </w:t>
      </w:r>
      <w:r w:rsidR="00246C1C" w:rsidRPr="00246C1C">
        <w:rPr>
          <w:b/>
          <w:bCs/>
        </w:rPr>
        <w:t>zespoły pogotowia technicznego</w:t>
      </w:r>
      <w:r>
        <w:rPr>
          <w:b/>
          <w:bCs/>
        </w:rPr>
        <w:t xml:space="preserve"> </w:t>
      </w:r>
      <w:r w:rsidR="00350CB9">
        <w:rPr>
          <w:b/>
          <w:bCs/>
        </w:rPr>
        <w:br/>
      </w:r>
      <w:r>
        <w:rPr>
          <w:b/>
          <w:bCs/>
        </w:rPr>
        <w:t xml:space="preserve">i </w:t>
      </w:r>
      <w:r w:rsidR="00246C1C" w:rsidRPr="00246C1C">
        <w:rPr>
          <w:b/>
          <w:bCs/>
        </w:rPr>
        <w:t>pociągi do napraw sieci trakcyjnej. SOK</w:t>
      </w:r>
      <w:r w:rsidR="0080618C">
        <w:rPr>
          <w:b/>
          <w:bCs/>
        </w:rPr>
        <w:t xml:space="preserve"> wzmocni patrole</w:t>
      </w:r>
      <w:r w:rsidR="00246C1C" w:rsidRPr="00246C1C">
        <w:rPr>
          <w:b/>
          <w:bCs/>
        </w:rPr>
        <w:t xml:space="preserve"> na </w:t>
      </w:r>
      <w:r w:rsidR="0080618C">
        <w:rPr>
          <w:b/>
          <w:bCs/>
        </w:rPr>
        <w:t xml:space="preserve">najważniejszych </w:t>
      </w:r>
      <w:r w:rsidR="004F67E5">
        <w:rPr>
          <w:b/>
          <w:bCs/>
        </w:rPr>
        <w:t>stacjach</w:t>
      </w:r>
      <w:r w:rsidR="00246C1C" w:rsidRPr="00246C1C">
        <w:rPr>
          <w:b/>
          <w:bCs/>
        </w:rPr>
        <w:t xml:space="preserve"> </w:t>
      </w:r>
      <w:r w:rsidR="00350CB9">
        <w:rPr>
          <w:b/>
          <w:bCs/>
        </w:rPr>
        <w:br/>
      </w:r>
      <w:r w:rsidR="00246C1C" w:rsidRPr="00246C1C">
        <w:rPr>
          <w:b/>
          <w:bCs/>
        </w:rPr>
        <w:t>i trasach</w:t>
      </w:r>
      <w:r w:rsidR="0080618C">
        <w:rPr>
          <w:b/>
          <w:bCs/>
        </w:rPr>
        <w:t>.</w:t>
      </w:r>
      <w:r w:rsidR="00161569">
        <w:rPr>
          <w:b/>
          <w:bCs/>
        </w:rPr>
        <w:t xml:space="preserve"> </w:t>
      </w:r>
    </w:p>
    <w:p w14:paraId="02DB83AF" w14:textId="32C0BDB2" w:rsidR="00025123" w:rsidRDefault="00161569" w:rsidP="00025123">
      <w:pPr>
        <w:spacing w:before="100" w:beforeAutospacing="1" w:after="100" w:afterAutospacing="1" w:line="360" w:lineRule="auto"/>
        <w:rPr>
          <w:rFonts w:cs="Arial"/>
        </w:rPr>
      </w:pPr>
      <w:r w:rsidRPr="007C2A80">
        <w:t xml:space="preserve">PKP Polskie Linie Kolejowe S.A. są przygotowane na wzmożony ruch w czasie </w:t>
      </w:r>
      <w:r w:rsidR="007C2A80">
        <w:t xml:space="preserve">pierwszego w tym roku </w:t>
      </w:r>
      <w:r w:rsidRPr="007C2A80">
        <w:t>długiego weekendu.</w:t>
      </w:r>
      <w:r w:rsidR="007C2A80">
        <w:t xml:space="preserve"> </w:t>
      </w:r>
      <w:r w:rsidR="007D3E21" w:rsidRPr="007D3E21">
        <w:rPr>
          <w:rFonts w:cs="Arial"/>
        </w:rPr>
        <w:t>Nad bezpieczeństwem podróżnych będą czuwać zespoły pracowników</w:t>
      </w:r>
      <w:r w:rsidR="007C2A80">
        <w:rPr>
          <w:rFonts w:cs="Arial"/>
        </w:rPr>
        <w:t xml:space="preserve"> </w:t>
      </w:r>
      <w:r w:rsidR="007D3E21" w:rsidRPr="007D3E21">
        <w:rPr>
          <w:rFonts w:cs="Arial"/>
        </w:rPr>
        <w:t>pogotowia technicznego oraz funkcjonariusze Straży Ochrony Kolei.</w:t>
      </w:r>
      <w:r w:rsidR="001A445B">
        <w:rPr>
          <w:rFonts w:cs="Arial"/>
        </w:rPr>
        <w:t xml:space="preserve"> Nadzorca infrastruktury </w:t>
      </w:r>
      <w:r w:rsidR="00DB0749">
        <w:rPr>
          <w:rFonts w:cs="Arial"/>
        </w:rPr>
        <w:t xml:space="preserve">stale </w:t>
      </w:r>
      <w:r w:rsidR="00246C1C">
        <w:rPr>
          <w:rFonts w:cs="Arial"/>
        </w:rPr>
        <w:t>współpracuj</w:t>
      </w:r>
      <w:r w:rsidR="001A445B">
        <w:rPr>
          <w:rFonts w:cs="Arial"/>
        </w:rPr>
        <w:t>e</w:t>
      </w:r>
      <w:r w:rsidR="00246C1C" w:rsidRPr="00246C1C">
        <w:rPr>
          <w:rFonts w:cs="Arial"/>
        </w:rPr>
        <w:t xml:space="preserve"> z przewoźnikami pasażerskimi i towarowymi</w:t>
      </w:r>
      <w:r w:rsidR="00DB0749">
        <w:rPr>
          <w:rFonts w:cs="Arial"/>
        </w:rPr>
        <w:t>.</w:t>
      </w:r>
    </w:p>
    <w:p w14:paraId="151FE54A" w14:textId="3C4F9E2B" w:rsidR="00E92CDE" w:rsidRPr="005C6892" w:rsidRDefault="008D2D87" w:rsidP="0002512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color w:val="000000"/>
        </w:rPr>
        <w:t>Do działania gotowych jest</w:t>
      </w:r>
      <w:r w:rsidR="00320EFD">
        <w:rPr>
          <w:rFonts w:cs="Arial"/>
          <w:color w:val="000000"/>
        </w:rPr>
        <w:t xml:space="preserve"> </w:t>
      </w:r>
      <w:r w:rsidR="00E92CDE" w:rsidRPr="005C6892">
        <w:rPr>
          <w:rFonts w:cs="Arial"/>
          <w:color w:val="000000"/>
        </w:rPr>
        <w:t>171 zespołów szybkiego usuwania awarii oraz 18 zespołów kolejowego ratownictwa technicznego. Przygotowan</w:t>
      </w:r>
      <w:r w:rsidR="003803E8">
        <w:rPr>
          <w:rFonts w:cs="Arial"/>
          <w:color w:val="000000"/>
        </w:rPr>
        <w:t xml:space="preserve">o </w:t>
      </w:r>
      <w:r w:rsidR="00E92CDE" w:rsidRPr="005C6892">
        <w:rPr>
          <w:rFonts w:cs="Arial"/>
          <w:color w:val="000000"/>
        </w:rPr>
        <w:t>63 pociąg</w:t>
      </w:r>
      <w:r w:rsidR="003803E8">
        <w:rPr>
          <w:rFonts w:cs="Arial"/>
          <w:color w:val="000000"/>
        </w:rPr>
        <w:t>i</w:t>
      </w:r>
      <w:r w:rsidR="00E92CDE" w:rsidRPr="005C6892">
        <w:rPr>
          <w:rFonts w:cs="Arial"/>
          <w:color w:val="000000"/>
        </w:rPr>
        <w:t xml:space="preserve"> sieciow</w:t>
      </w:r>
      <w:r w:rsidR="003803E8">
        <w:rPr>
          <w:rFonts w:cs="Arial"/>
          <w:color w:val="000000"/>
        </w:rPr>
        <w:t>e</w:t>
      </w:r>
      <w:r w:rsidR="00E92CDE" w:rsidRPr="005C6892">
        <w:rPr>
          <w:rFonts w:cs="Arial"/>
          <w:color w:val="000000"/>
        </w:rPr>
        <w:t xml:space="preserve">, które mogą </w:t>
      </w:r>
      <w:r w:rsidR="00CE614A">
        <w:rPr>
          <w:rFonts w:cs="Arial"/>
          <w:color w:val="000000"/>
        </w:rPr>
        <w:t>zostać</w:t>
      </w:r>
      <w:r w:rsidR="00E92CDE" w:rsidRPr="005C6892">
        <w:rPr>
          <w:rFonts w:cs="Arial"/>
          <w:color w:val="000000"/>
        </w:rPr>
        <w:t xml:space="preserve"> natychmiastowo wykorzystane w przypadku wystąpienia usterki sieci trakcyjnej. </w:t>
      </w:r>
      <w:r w:rsidR="00F82A61">
        <w:rPr>
          <w:rFonts w:cs="Arial"/>
          <w:color w:val="000000"/>
        </w:rPr>
        <w:t xml:space="preserve">W razie szczególnej potrzeby do dyspozycji pozostaje </w:t>
      </w:r>
      <w:r w:rsidR="00E92CDE" w:rsidRPr="005C6892">
        <w:rPr>
          <w:rFonts w:cs="Arial"/>
          <w:color w:val="000000"/>
        </w:rPr>
        <w:t xml:space="preserve">5 lokomotyw osłonowych, </w:t>
      </w:r>
      <w:r w:rsidR="004D06B6">
        <w:rPr>
          <w:rFonts w:cs="Arial"/>
          <w:color w:val="000000"/>
        </w:rPr>
        <w:t>stacjonujących</w:t>
      </w:r>
      <w:r w:rsidR="00E92CDE" w:rsidRPr="005C6892">
        <w:rPr>
          <w:rFonts w:cs="Arial"/>
          <w:color w:val="000000"/>
        </w:rPr>
        <w:t xml:space="preserve"> na kluczowych stacjach</w:t>
      </w:r>
      <w:r w:rsidR="00E92CDE" w:rsidRPr="005C6892">
        <w:rPr>
          <w:rFonts w:cs="Arial"/>
        </w:rPr>
        <w:t>.</w:t>
      </w:r>
    </w:p>
    <w:p w14:paraId="17EBF474" w14:textId="0A798F03" w:rsidR="00025123" w:rsidRPr="004047F1" w:rsidRDefault="00025123" w:rsidP="00965137">
      <w:pPr>
        <w:pStyle w:val="Nagwek2"/>
      </w:pPr>
      <w:r w:rsidRPr="004047F1">
        <w:t>Bezpieczn</w:t>
      </w:r>
      <w:r w:rsidR="009313FC" w:rsidRPr="004047F1">
        <w:t>a majówka</w:t>
      </w:r>
    </w:p>
    <w:p w14:paraId="075F53E0" w14:textId="2525FBEB" w:rsidR="00965137" w:rsidRPr="004047F1" w:rsidRDefault="00965137" w:rsidP="00965137">
      <w:pPr>
        <w:spacing w:before="100" w:beforeAutospacing="1" w:after="100" w:afterAutospacing="1" w:line="360" w:lineRule="auto"/>
        <w:rPr>
          <w:rFonts w:cs="Arial"/>
        </w:rPr>
      </w:pPr>
      <w:r w:rsidRPr="004047F1">
        <w:rPr>
          <w:rFonts w:cs="Arial"/>
        </w:rPr>
        <w:t>Blisko 3000 funkcjonariuszy Straży Ochrony Kolei w okresie od 30 kwietnia do 5 maja będzie strzec bezpieczeństwa publicznego na obszarze kolejowym. W dobie obszar kolejowy zabezpieczać będzie średnio ok. 500 patroli SOK (niemal 800 funkcjonariuszy). Dodatkowe patrole pojawią się w ponad  700 pociągach pasażerskich.</w:t>
      </w:r>
    </w:p>
    <w:p w14:paraId="1F6E006F" w14:textId="05385196" w:rsidR="00634C4D" w:rsidRPr="004047F1" w:rsidRDefault="00634C4D" w:rsidP="00965137">
      <w:pPr>
        <w:spacing w:before="100" w:beforeAutospacing="1" w:after="100" w:afterAutospacing="1" w:line="360" w:lineRule="auto"/>
        <w:rPr>
          <w:rFonts w:cs="Arial"/>
        </w:rPr>
      </w:pPr>
      <w:r w:rsidRPr="004047F1">
        <w:rPr>
          <w:rFonts w:cs="Arial"/>
        </w:rPr>
        <w:t xml:space="preserve">Dla zapewnienia maksimum bezpieczeństwa funkcjonariusze wykorzystywać będą nowoczesne wyposażenie techniczne, takie jak </w:t>
      </w:r>
      <w:proofErr w:type="spellStart"/>
      <w:r w:rsidRPr="004047F1">
        <w:rPr>
          <w:rFonts w:cs="Arial"/>
        </w:rPr>
        <w:t>fotopułapki</w:t>
      </w:r>
      <w:proofErr w:type="spellEnd"/>
      <w:r w:rsidRPr="004047F1">
        <w:rPr>
          <w:rFonts w:cs="Arial"/>
        </w:rPr>
        <w:t xml:space="preserve">, noktowizory, </w:t>
      </w:r>
      <w:proofErr w:type="spellStart"/>
      <w:r w:rsidRPr="004047F1">
        <w:rPr>
          <w:rFonts w:cs="Arial"/>
        </w:rPr>
        <w:t>termowizory</w:t>
      </w:r>
      <w:proofErr w:type="spellEnd"/>
      <w:r w:rsidRPr="004047F1">
        <w:rPr>
          <w:rFonts w:cs="Arial"/>
        </w:rPr>
        <w:t xml:space="preserve"> oraz </w:t>
      </w:r>
      <w:r w:rsidR="00DB0749">
        <w:rPr>
          <w:rFonts w:cs="Arial"/>
        </w:rPr>
        <w:t>m</w:t>
      </w:r>
      <w:r w:rsidRPr="004047F1">
        <w:rPr>
          <w:rFonts w:cs="Arial"/>
        </w:rPr>
        <w:t xml:space="preserve">obilne </w:t>
      </w:r>
      <w:r w:rsidR="00DB0749">
        <w:rPr>
          <w:rFonts w:cs="Arial"/>
        </w:rPr>
        <w:t>c</w:t>
      </w:r>
      <w:r w:rsidRPr="004047F1">
        <w:rPr>
          <w:rFonts w:cs="Arial"/>
        </w:rPr>
        <w:t xml:space="preserve">entra </w:t>
      </w:r>
      <w:r w:rsidR="00DB0749">
        <w:rPr>
          <w:rFonts w:cs="Arial"/>
        </w:rPr>
        <w:t>m</w:t>
      </w:r>
      <w:r w:rsidRPr="004047F1">
        <w:rPr>
          <w:rFonts w:cs="Arial"/>
        </w:rPr>
        <w:t>onitoringu, które prowadzić będą obserwację linii kolejowych. W służbie mundurowych wspierać będzie około 70 psów patrolow</w:t>
      </w:r>
      <w:r w:rsidR="00DB0749">
        <w:rPr>
          <w:rFonts w:cs="Arial"/>
        </w:rPr>
        <w:t>ych</w:t>
      </w:r>
      <w:r w:rsidRPr="004047F1">
        <w:rPr>
          <w:rFonts w:cs="Arial"/>
        </w:rPr>
        <w:t>. Wsparcia udzielą nam również przedstawiciele innych formacji - Policj</w:t>
      </w:r>
      <w:r w:rsidR="00DB0749">
        <w:rPr>
          <w:rFonts w:cs="Arial"/>
        </w:rPr>
        <w:t>i</w:t>
      </w:r>
      <w:r w:rsidRPr="004047F1">
        <w:rPr>
          <w:rFonts w:cs="Arial"/>
        </w:rPr>
        <w:t>, Straż</w:t>
      </w:r>
      <w:r w:rsidR="00DB0749">
        <w:rPr>
          <w:rFonts w:cs="Arial"/>
        </w:rPr>
        <w:t>y</w:t>
      </w:r>
      <w:r w:rsidRPr="004047F1">
        <w:rPr>
          <w:rFonts w:cs="Arial"/>
        </w:rPr>
        <w:t xml:space="preserve"> Graniczn</w:t>
      </w:r>
      <w:r w:rsidR="00DB0749">
        <w:rPr>
          <w:rFonts w:cs="Arial"/>
        </w:rPr>
        <w:t>ej</w:t>
      </w:r>
      <w:r w:rsidRPr="004047F1">
        <w:rPr>
          <w:rFonts w:cs="Arial"/>
        </w:rPr>
        <w:t>, Żandarmeri</w:t>
      </w:r>
      <w:r w:rsidR="00DB0749">
        <w:rPr>
          <w:rFonts w:cs="Arial"/>
        </w:rPr>
        <w:t>i</w:t>
      </w:r>
      <w:r w:rsidRPr="004047F1">
        <w:rPr>
          <w:rFonts w:cs="Arial"/>
        </w:rPr>
        <w:t xml:space="preserve"> Wojskow</w:t>
      </w:r>
      <w:r w:rsidR="00DB0749">
        <w:rPr>
          <w:rFonts w:cs="Arial"/>
        </w:rPr>
        <w:t>ej</w:t>
      </w:r>
      <w:r w:rsidRPr="004047F1">
        <w:rPr>
          <w:rFonts w:cs="Arial"/>
        </w:rPr>
        <w:t xml:space="preserve"> i Inspekcj</w:t>
      </w:r>
      <w:r w:rsidR="00DB0749">
        <w:rPr>
          <w:rFonts w:cs="Arial"/>
        </w:rPr>
        <w:t>i</w:t>
      </w:r>
      <w:r w:rsidRPr="004047F1">
        <w:rPr>
          <w:rFonts w:cs="Arial"/>
        </w:rPr>
        <w:t xml:space="preserve"> Transportu Drogowego.</w:t>
      </w:r>
    </w:p>
    <w:p w14:paraId="587EA009" w14:textId="77777777" w:rsidR="00025123" w:rsidRPr="00025123" w:rsidRDefault="00025123" w:rsidP="00166F93">
      <w:pPr>
        <w:pStyle w:val="Nagwek2"/>
      </w:pPr>
      <w:r w:rsidRPr="00025123">
        <w:lastRenderedPageBreak/>
        <w:t>Bezpieczeństwo na przejazdach kolejowo-drogowych</w:t>
      </w:r>
    </w:p>
    <w:p w14:paraId="69617A04" w14:textId="77777777" w:rsidR="00600743" w:rsidRDefault="00600743" w:rsidP="002827C4">
      <w:pPr>
        <w:spacing w:before="100" w:beforeAutospacing="1" w:after="100" w:afterAutospacing="1" w:line="360" w:lineRule="auto"/>
        <w:rPr>
          <w:rFonts w:cs="Arial"/>
        </w:rPr>
      </w:pPr>
      <w:r w:rsidRPr="00600743">
        <w:rPr>
          <w:rFonts w:cs="Arial"/>
        </w:rPr>
        <w:t>Kolejarze apelują o zachowanie bezpieczeństwa podczas przekraczania przejazdów kolejowo-drogowych. Zawsze należy zachować szczególną ostrożność, zatrzymać się przed znakiem stop, czerwonymi światłami i nie wjeżdżać pod opadające rogatki. Ważne telefony, z których można skorzystać, gdyby urządzenia przejazdowe nie działały lub samochód zgasł na przejeździe, znajdują się na żółtych naklejkach #ŻółtaNaklejkaPLK umieszczonych na wewnętrznej stronie krzyża św. Andrzeja lub na słupku, do którego przymocowane jest ramię rogatki.</w:t>
      </w:r>
    </w:p>
    <w:p w14:paraId="65FD60D0" w14:textId="11A45BC6" w:rsidR="002827C4" w:rsidRPr="00025123" w:rsidRDefault="00025123" w:rsidP="002827C4">
      <w:pPr>
        <w:spacing w:before="100" w:beforeAutospacing="1" w:after="100" w:afterAutospacing="1" w:line="360" w:lineRule="auto"/>
      </w:pPr>
      <w:r w:rsidRPr="00025123">
        <w:rPr>
          <w:rFonts w:cs="Arial"/>
        </w:rPr>
        <w:t>Więcej o #ŻółtaNaklejkaPLK na: </w:t>
      </w:r>
      <w:hyperlink r:id="rId8" w:history="1">
        <w:r w:rsidR="002827C4" w:rsidRPr="00A61597">
          <w:rPr>
            <w:rStyle w:val="Hipercze"/>
            <w:rFonts w:cs="Arial"/>
          </w:rPr>
          <w:t>https://bezpieczny-przejazd.pl/zolta-naklejka/</w:t>
        </w:r>
      </w:hyperlink>
      <w:r w:rsidR="002827C4">
        <w:rPr>
          <w:rFonts w:cs="Arial"/>
        </w:rPr>
        <w:t xml:space="preserve">. </w:t>
      </w:r>
      <w:r w:rsidR="002827C4" w:rsidRPr="00025123">
        <w:t xml:space="preserve"> </w:t>
      </w:r>
    </w:p>
    <w:p w14:paraId="4477E853" w14:textId="211EDCF6" w:rsidR="00025123" w:rsidRPr="00025123" w:rsidRDefault="00025123" w:rsidP="00F317EC">
      <w:pPr>
        <w:pStyle w:val="Nagwek2"/>
      </w:pPr>
      <w:r w:rsidRPr="00025123">
        <w:t xml:space="preserve">Warto sprawdzić rozkład jazdy </w:t>
      </w:r>
    </w:p>
    <w:p w14:paraId="47188D0C" w14:textId="7D4D0A72" w:rsidR="00025123" w:rsidRPr="00025123" w:rsidRDefault="00025123" w:rsidP="00025123">
      <w:pPr>
        <w:spacing w:before="100" w:beforeAutospacing="1" w:after="100" w:afterAutospacing="1" w:line="360" w:lineRule="auto"/>
        <w:rPr>
          <w:rFonts w:cs="Arial"/>
        </w:rPr>
      </w:pPr>
      <w:r w:rsidRPr="00025123">
        <w:rPr>
          <w:rFonts w:cs="Arial"/>
        </w:rPr>
        <w:t>Aktualny rozkład dostępny jest na stronie portalpasazera.pl, w aplikacj</w:t>
      </w:r>
      <w:r w:rsidR="009C383C">
        <w:rPr>
          <w:rFonts w:cs="Arial"/>
        </w:rPr>
        <w:t xml:space="preserve">i mobilnej </w:t>
      </w:r>
      <w:r w:rsidRPr="00025123">
        <w:rPr>
          <w:rFonts w:cs="Arial"/>
        </w:rPr>
        <w:t>Portal Pasażera</w:t>
      </w:r>
      <w:r w:rsidR="009C383C">
        <w:rPr>
          <w:rFonts w:cs="Arial"/>
        </w:rPr>
        <w:t>,</w:t>
      </w:r>
      <w:r w:rsidRPr="00025123">
        <w:rPr>
          <w:rFonts w:cs="Arial"/>
        </w:rPr>
        <w:t xml:space="preserve"> </w:t>
      </w:r>
      <w:r w:rsidR="00867884">
        <w:rPr>
          <w:rFonts w:cs="Arial"/>
        </w:rPr>
        <w:br/>
      </w:r>
      <w:r w:rsidRPr="00025123">
        <w:rPr>
          <w:rFonts w:cs="Arial"/>
        </w:rPr>
        <w:t xml:space="preserve">a także na stronach przewoźników. Pod numerem całodobowej infolinii </w:t>
      </w:r>
      <w:r w:rsidR="00DC08FE" w:rsidRPr="00DC08FE">
        <w:rPr>
          <w:rFonts w:cs="Arial"/>
        </w:rPr>
        <w:t>22 322 22 22</w:t>
      </w:r>
      <w:r w:rsidR="00DC08FE">
        <w:rPr>
          <w:rFonts w:cs="Arial"/>
        </w:rPr>
        <w:t xml:space="preserve"> </w:t>
      </w:r>
      <w:r w:rsidRPr="00025123">
        <w:rPr>
          <w:rFonts w:cs="Arial"/>
        </w:rPr>
        <w:t xml:space="preserve">można uzyskać informacje o połączeniach PKP Intercity. Na stacjach informacje o odjazdach </w:t>
      </w:r>
      <w:r w:rsidR="00867884">
        <w:rPr>
          <w:rFonts w:cs="Arial"/>
        </w:rPr>
        <w:br/>
      </w:r>
      <w:r w:rsidRPr="00025123">
        <w:rPr>
          <w:rFonts w:cs="Arial"/>
        </w:rPr>
        <w:t>i przyjazdach pociągów podawane są na</w:t>
      </w:r>
      <w:r w:rsidR="0034546A">
        <w:rPr>
          <w:rFonts w:cs="Arial"/>
        </w:rPr>
        <w:t xml:space="preserve"> wyświetlaczach</w:t>
      </w:r>
      <w:r w:rsidRPr="00025123">
        <w:rPr>
          <w:rFonts w:cs="Arial"/>
        </w:rPr>
        <w:t xml:space="preserve"> oraz przekazywane w formie komunikatów głosowych.</w:t>
      </w:r>
    </w:p>
    <w:p w14:paraId="13E7D77C" w14:textId="77777777" w:rsidR="00025123" w:rsidRPr="00C743F8" w:rsidRDefault="00025123" w:rsidP="00F317EC">
      <w:pPr>
        <w:pStyle w:val="Nagwek2"/>
      </w:pPr>
      <w:r w:rsidRPr="00C743F8">
        <w:t>Wsparcie w podróży przez całą dobę</w:t>
      </w:r>
    </w:p>
    <w:p w14:paraId="40426685" w14:textId="0FEC88DF" w:rsidR="00025123" w:rsidRPr="009C383C" w:rsidRDefault="00025123" w:rsidP="00025123">
      <w:pPr>
        <w:spacing w:before="100" w:beforeAutospacing="1" w:after="100" w:afterAutospacing="1" w:line="360" w:lineRule="auto"/>
        <w:rPr>
          <w:rFonts w:cs="Arial"/>
          <w:color w:val="FF0000"/>
        </w:rPr>
      </w:pPr>
      <w:r w:rsidRPr="00C743F8">
        <w:rPr>
          <w:rFonts w:cs="Arial"/>
          <w:color w:val="000000" w:themeColor="text1"/>
        </w:rPr>
        <w:t xml:space="preserve">Centrum Wsparcia Klienta działa 7 dni w tygodniu i 24 godziny na dobę zapewniając podróżnym pomoc na każdym etapie </w:t>
      </w:r>
      <w:r w:rsidRPr="004C0355">
        <w:rPr>
          <w:rFonts w:cs="Arial"/>
          <w:color w:val="000000" w:themeColor="text1"/>
        </w:rPr>
        <w:t xml:space="preserve">podróży. Pracownicy CWK współpracują z obsługą składów pasażerskich, aktualizują komunikaty dla pasażerów wygłaszane w pociągach, na dworcach </w:t>
      </w:r>
      <w:r w:rsidR="00867884">
        <w:rPr>
          <w:rFonts w:cs="Arial"/>
          <w:color w:val="000000" w:themeColor="text1"/>
        </w:rPr>
        <w:br/>
      </w:r>
      <w:r w:rsidRPr="004C0355">
        <w:rPr>
          <w:rFonts w:cs="Arial"/>
          <w:color w:val="000000" w:themeColor="text1"/>
        </w:rPr>
        <w:t>i peronach</w:t>
      </w:r>
      <w:r w:rsidR="004C0355" w:rsidRPr="004C0355">
        <w:rPr>
          <w:rFonts w:cs="Arial"/>
          <w:color w:val="000000" w:themeColor="text1"/>
        </w:rPr>
        <w:t xml:space="preserve">, nadzorują przejazdy osób z niepełnosprawnością. W przypadku utrudnień CWK uczestniczy w organizacji zastępczej komunikacji. </w:t>
      </w:r>
    </w:p>
    <w:p w14:paraId="5091E420" w14:textId="77777777" w:rsidR="0025074E" w:rsidRPr="0025074E" w:rsidRDefault="007D3E21" w:rsidP="0025074E">
      <w:pPr>
        <w:spacing w:after="0" w:line="240" w:lineRule="auto"/>
        <w:rPr>
          <w:rFonts w:eastAsia="Calibri" w:cs="Arial"/>
          <w:color w:val="1A1A1A"/>
          <w:shd w:val="clear" w:color="auto" w:fill="FFFFFF"/>
        </w:rPr>
      </w:pPr>
      <w:r w:rsidRPr="007D3E21">
        <w:rPr>
          <w:rFonts w:eastAsia="Calibri" w:cs="Arial"/>
          <w:b/>
          <w:bCs/>
          <w:noProof/>
          <w:color w:val="1A1A1A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9AB4DB" wp14:editId="2FD53271">
                <wp:simplePos x="0" y="0"/>
                <wp:positionH relativeFrom="column">
                  <wp:posOffset>3286760</wp:posOffset>
                </wp:positionH>
                <wp:positionV relativeFrom="paragraph">
                  <wp:posOffset>67310</wp:posOffset>
                </wp:positionV>
                <wp:extent cx="28067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9C03E" w14:textId="4E7939F2" w:rsidR="007D3E21" w:rsidRDefault="00D20B5D" w:rsidP="006014D8">
                            <w:pPr>
                              <w:spacing w:after="0" w:line="240" w:lineRule="auto"/>
                            </w:pPr>
                            <w:r>
                              <w:t>Monika Komaszewska</w:t>
                            </w:r>
                          </w:p>
                          <w:p w14:paraId="117B87CB" w14:textId="6E62A21C" w:rsidR="007D3E21" w:rsidRDefault="00D20B5D" w:rsidP="006014D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St</w:t>
                            </w:r>
                            <w:proofErr w:type="spellEnd"/>
                            <w:r>
                              <w:t xml:space="preserve"> inspektor </w:t>
                            </w:r>
                            <w:r w:rsidR="003514BD">
                              <w:t>SOK</w:t>
                            </w:r>
                          </w:p>
                          <w:p w14:paraId="5690CAC2" w14:textId="09491579" w:rsidR="007D3E21" w:rsidRDefault="007D3E21" w:rsidP="006014D8">
                            <w:pPr>
                              <w:spacing w:after="0" w:line="240" w:lineRule="auto"/>
                            </w:pPr>
                            <w:r>
                              <w:t xml:space="preserve">Komenda Główna </w:t>
                            </w:r>
                            <w:r w:rsidRPr="007D3E21">
                              <w:t>Straży Ochrony Kolei</w:t>
                            </w:r>
                          </w:p>
                          <w:p w14:paraId="53C96ECA" w14:textId="7D5421AD" w:rsidR="006014D8" w:rsidRDefault="00000000" w:rsidP="006014D8">
                            <w:pPr>
                              <w:spacing w:after="0" w:line="240" w:lineRule="auto"/>
                            </w:pPr>
                            <w:hyperlink r:id="rId9" w:history="1">
                              <w:r w:rsidR="00D20B5D" w:rsidRPr="00F7443F">
                                <w:rPr>
                                  <w:rStyle w:val="Hipercze"/>
                                </w:rPr>
                                <w:t>Monika.Komaszewska@plk-sa.pl</w:t>
                              </w:r>
                            </w:hyperlink>
                          </w:p>
                          <w:p w14:paraId="59852563" w14:textId="6EED7162" w:rsidR="00D20B5D" w:rsidRDefault="00D20B5D" w:rsidP="006014D8">
                            <w:pPr>
                              <w:spacing w:after="0" w:line="240" w:lineRule="auto"/>
                            </w:pPr>
                            <w:r>
                              <w:t>Tel: +48 662 241 294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9AB4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8.8pt;margin-top:5.3pt;width:22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BsDQIAAPc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" stroked="f">
                <v:textbox style="mso-fit-shape-to-text:t">
                  <w:txbxContent>
                    <w:p w14:paraId="79E9C03E" w14:textId="4E7939F2" w:rsidR="007D3E21" w:rsidRDefault="00D20B5D" w:rsidP="006014D8">
                      <w:pPr>
                        <w:spacing w:after="0" w:line="240" w:lineRule="auto"/>
                      </w:pPr>
                      <w:r>
                        <w:t>Monika Komaszewska</w:t>
                      </w:r>
                    </w:p>
                    <w:p w14:paraId="117B87CB" w14:textId="6E62A21C" w:rsidR="007D3E21" w:rsidRDefault="00D20B5D" w:rsidP="006014D8">
                      <w:pPr>
                        <w:spacing w:after="0" w:line="240" w:lineRule="auto"/>
                      </w:pPr>
                      <w:proofErr w:type="spellStart"/>
                      <w:r>
                        <w:t>St</w:t>
                      </w:r>
                      <w:proofErr w:type="spellEnd"/>
                      <w:r>
                        <w:t xml:space="preserve"> inspektor </w:t>
                      </w:r>
                      <w:r w:rsidR="003514BD">
                        <w:t>SOK</w:t>
                      </w:r>
                    </w:p>
                    <w:p w14:paraId="5690CAC2" w14:textId="09491579" w:rsidR="007D3E21" w:rsidRDefault="007D3E21" w:rsidP="006014D8">
                      <w:pPr>
                        <w:spacing w:after="0" w:line="240" w:lineRule="auto"/>
                      </w:pPr>
                      <w:r>
                        <w:t xml:space="preserve">Komenda Główna </w:t>
                      </w:r>
                      <w:r w:rsidRPr="007D3E21">
                        <w:t>Straży Ochrony Kolei</w:t>
                      </w:r>
                    </w:p>
                    <w:p w14:paraId="53C96ECA" w14:textId="7D5421AD" w:rsidR="006014D8" w:rsidRDefault="00636254" w:rsidP="006014D8">
                      <w:pPr>
                        <w:spacing w:after="0" w:line="240" w:lineRule="auto"/>
                      </w:pPr>
                      <w:hyperlink r:id="rId10" w:history="1">
                        <w:r w:rsidR="00D20B5D" w:rsidRPr="00F7443F">
                          <w:rPr>
                            <w:rStyle w:val="Hipercze"/>
                          </w:rPr>
                          <w:t>Monika.Komaszewska@plk-sa.pl</w:t>
                        </w:r>
                      </w:hyperlink>
                    </w:p>
                    <w:p w14:paraId="59852563" w14:textId="6EED7162" w:rsidR="00D20B5D" w:rsidRDefault="00D20B5D" w:rsidP="006014D8">
                      <w:pPr>
                        <w:spacing w:after="0" w:line="240" w:lineRule="auto"/>
                      </w:pPr>
                      <w:r>
                        <w:t>Tel: +48 662 241 294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8B0" w:rsidRPr="002B68B0">
        <w:rPr>
          <w:rFonts w:eastAsia="Calibri" w:cs="Arial"/>
          <w:b/>
          <w:bCs/>
          <w:color w:val="1A1A1A"/>
          <w:shd w:val="clear" w:color="auto" w:fill="FFFFFF"/>
        </w:rPr>
        <w:t>Kontakt dla mediów:</w:t>
      </w:r>
      <w:r w:rsidR="002B68B0" w:rsidRPr="002B68B0">
        <w:rPr>
          <w:rFonts w:eastAsia="Calibri" w:cs="Arial"/>
          <w:color w:val="1A1A1A"/>
        </w:rPr>
        <w:br/>
      </w:r>
      <w:r w:rsidR="0025074E" w:rsidRPr="0025074E">
        <w:rPr>
          <w:rFonts w:eastAsia="Calibri" w:cs="Arial"/>
          <w:color w:val="1A1A1A"/>
          <w:shd w:val="clear" w:color="auto" w:fill="FFFFFF"/>
        </w:rPr>
        <w:t>Karol Jakubowski</w:t>
      </w:r>
    </w:p>
    <w:p w14:paraId="07E9707A" w14:textId="77777777" w:rsidR="0025074E" w:rsidRPr="0025074E" w:rsidRDefault="0025074E" w:rsidP="0025074E">
      <w:pPr>
        <w:spacing w:after="0" w:line="240" w:lineRule="auto"/>
        <w:rPr>
          <w:rFonts w:eastAsia="Calibri" w:cs="Arial"/>
          <w:color w:val="1A1A1A"/>
          <w:shd w:val="clear" w:color="auto" w:fill="FFFFFF"/>
        </w:rPr>
      </w:pPr>
      <w:r w:rsidRPr="0025074E">
        <w:rPr>
          <w:rFonts w:eastAsia="Calibri" w:cs="Arial"/>
          <w:color w:val="1A1A1A"/>
          <w:shd w:val="clear" w:color="auto" w:fill="FFFFFF"/>
        </w:rPr>
        <w:t>Zespół prasowy</w:t>
      </w:r>
    </w:p>
    <w:p w14:paraId="218CAB6C" w14:textId="77777777" w:rsidR="0025074E" w:rsidRPr="0025074E" w:rsidRDefault="0025074E" w:rsidP="0025074E">
      <w:pPr>
        <w:spacing w:after="0" w:line="240" w:lineRule="auto"/>
        <w:rPr>
          <w:rFonts w:eastAsia="Calibri" w:cs="Arial"/>
          <w:color w:val="1A1A1A"/>
          <w:shd w:val="clear" w:color="auto" w:fill="FFFFFF"/>
        </w:rPr>
      </w:pPr>
      <w:r w:rsidRPr="0025074E">
        <w:rPr>
          <w:rFonts w:eastAsia="Calibri" w:cs="Arial"/>
          <w:color w:val="1A1A1A"/>
          <w:shd w:val="clear" w:color="auto" w:fill="FFFFFF"/>
        </w:rPr>
        <w:t>PKP Polskie Linie Kolejowe S.A.</w:t>
      </w:r>
    </w:p>
    <w:p w14:paraId="2C99236E" w14:textId="77777777" w:rsidR="0025074E" w:rsidRPr="0025074E" w:rsidRDefault="0025074E" w:rsidP="0025074E">
      <w:pPr>
        <w:spacing w:after="0" w:line="240" w:lineRule="auto"/>
        <w:rPr>
          <w:rFonts w:eastAsia="Calibri" w:cs="Arial"/>
          <w:color w:val="1A1A1A"/>
          <w:shd w:val="clear" w:color="auto" w:fill="FFFFFF"/>
        </w:rPr>
      </w:pPr>
      <w:r w:rsidRPr="0025074E">
        <w:rPr>
          <w:rFonts w:eastAsia="Calibri" w:cs="Arial"/>
          <w:color w:val="1A1A1A"/>
          <w:shd w:val="clear" w:color="auto" w:fill="FFFFFF"/>
        </w:rPr>
        <w:t>rzecznik@plk-sa.pl</w:t>
      </w:r>
    </w:p>
    <w:p w14:paraId="72147C82" w14:textId="09F0FA99" w:rsidR="001A798A" w:rsidRPr="005455CD" w:rsidRDefault="0025074E" w:rsidP="0025074E">
      <w:pPr>
        <w:spacing w:after="0" w:line="240" w:lineRule="auto"/>
        <w:rPr>
          <w:color w:val="FF0000"/>
        </w:rPr>
      </w:pPr>
      <w:r w:rsidRPr="0025074E">
        <w:rPr>
          <w:rFonts w:eastAsia="Calibri" w:cs="Arial"/>
          <w:color w:val="1A1A1A"/>
          <w:shd w:val="clear" w:color="auto" w:fill="FFFFFF"/>
        </w:rPr>
        <w:t>T: +48 668 679 414</w:t>
      </w:r>
    </w:p>
    <w:sectPr w:rsidR="001A798A" w:rsidRPr="005455CD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53C0" w14:textId="77777777" w:rsidR="00FB4A13" w:rsidRDefault="00FB4A13" w:rsidP="009D1AEB">
      <w:pPr>
        <w:spacing w:after="0" w:line="240" w:lineRule="auto"/>
      </w:pPr>
      <w:r>
        <w:separator/>
      </w:r>
    </w:p>
  </w:endnote>
  <w:endnote w:type="continuationSeparator" w:id="0">
    <w:p w14:paraId="5211A901" w14:textId="77777777" w:rsidR="00FB4A13" w:rsidRDefault="00FB4A1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6F9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B0C9DBE" w14:textId="77777777"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E0C4A1A" w14:textId="77777777"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6883BD9B" w14:textId="3DB73ED7" w:rsidR="00860074" w:rsidRPr="00860074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4653E5" w:rsidRPr="004653E5">
      <w:rPr>
        <w:rFonts w:cs="Arial"/>
        <w:color w:val="727271"/>
        <w:sz w:val="14"/>
        <w:szCs w:val="14"/>
      </w:rPr>
      <w:t>33.</w:t>
    </w:r>
    <w:r w:rsidR="00352D1F">
      <w:rPr>
        <w:rFonts w:cs="Arial"/>
        <w:color w:val="727271"/>
        <w:sz w:val="14"/>
        <w:szCs w:val="14"/>
      </w:rPr>
      <w:t>335</w:t>
    </w:r>
    <w:r w:rsidR="004653E5" w:rsidRPr="004653E5">
      <w:rPr>
        <w:rFonts w:cs="Arial"/>
        <w:color w:val="727271"/>
        <w:sz w:val="14"/>
        <w:szCs w:val="14"/>
      </w:rPr>
      <w:t>.</w:t>
    </w:r>
    <w:r w:rsidR="00352D1F">
      <w:rPr>
        <w:rFonts w:cs="Arial"/>
        <w:color w:val="727271"/>
        <w:sz w:val="14"/>
        <w:szCs w:val="14"/>
      </w:rPr>
      <w:t>532</w:t>
    </w:r>
    <w:r w:rsidR="004653E5" w:rsidRPr="004653E5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4F41" w14:textId="77777777" w:rsidR="00FB4A13" w:rsidRDefault="00FB4A13" w:rsidP="009D1AEB">
      <w:pPr>
        <w:spacing w:after="0" w:line="240" w:lineRule="auto"/>
      </w:pPr>
      <w:r>
        <w:separator/>
      </w:r>
    </w:p>
  </w:footnote>
  <w:footnote w:type="continuationSeparator" w:id="0">
    <w:p w14:paraId="5DB730E6" w14:textId="77777777" w:rsidR="00FB4A13" w:rsidRDefault="00FB4A1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DB7F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4090" wp14:editId="5C19ABF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C047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684C7D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EF33ED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BDF59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682E8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72B2AD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E165BE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AD1A8A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EE040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13C047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684C7D6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EF33ED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BDF59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682E8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72B2AD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E165BE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AD1A8A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E78397" wp14:editId="4FB015A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01467620">
    <w:abstractNumId w:val="1"/>
  </w:num>
  <w:num w:numId="2" w16cid:durableId="165081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11B6"/>
    <w:rsid w:val="00016B7C"/>
    <w:rsid w:val="00025123"/>
    <w:rsid w:val="00026ABB"/>
    <w:rsid w:val="0003057D"/>
    <w:rsid w:val="000415AE"/>
    <w:rsid w:val="00051580"/>
    <w:rsid w:val="00053CDD"/>
    <w:rsid w:val="00055228"/>
    <w:rsid w:val="0006723F"/>
    <w:rsid w:val="00071691"/>
    <w:rsid w:val="000844A0"/>
    <w:rsid w:val="000A3473"/>
    <w:rsid w:val="000C5154"/>
    <w:rsid w:val="000D261F"/>
    <w:rsid w:val="000E742B"/>
    <w:rsid w:val="000F10A0"/>
    <w:rsid w:val="00103508"/>
    <w:rsid w:val="00107863"/>
    <w:rsid w:val="00145AB1"/>
    <w:rsid w:val="00150360"/>
    <w:rsid w:val="00154A05"/>
    <w:rsid w:val="00161569"/>
    <w:rsid w:val="00166F93"/>
    <w:rsid w:val="001711CE"/>
    <w:rsid w:val="001770C2"/>
    <w:rsid w:val="00180FC0"/>
    <w:rsid w:val="001960C7"/>
    <w:rsid w:val="001A445B"/>
    <w:rsid w:val="001A798A"/>
    <w:rsid w:val="001B661F"/>
    <w:rsid w:val="001C6A2B"/>
    <w:rsid w:val="001D0F35"/>
    <w:rsid w:val="001D44E2"/>
    <w:rsid w:val="001E6B53"/>
    <w:rsid w:val="001F5B64"/>
    <w:rsid w:val="00200BE8"/>
    <w:rsid w:val="00207EC4"/>
    <w:rsid w:val="00221426"/>
    <w:rsid w:val="0022606D"/>
    <w:rsid w:val="00226085"/>
    <w:rsid w:val="00232D0B"/>
    <w:rsid w:val="00236985"/>
    <w:rsid w:val="002412EC"/>
    <w:rsid w:val="00241F53"/>
    <w:rsid w:val="00246C1C"/>
    <w:rsid w:val="00250019"/>
    <w:rsid w:val="0025074E"/>
    <w:rsid w:val="00257910"/>
    <w:rsid w:val="00275E4D"/>
    <w:rsid w:val="00277762"/>
    <w:rsid w:val="002777E0"/>
    <w:rsid w:val="002827C4"/>
    <w:rsid w:val="00291328"/>
    <w:rsid w:val="002B68B0"/>
    <w:rsid w:val="002C3757"/>
    <w:rsid w:val="002D77B8"/>
    <w:rsid w:val="002E10E5"/>
    <w:rsid w:val="002F6767"/>
    <w:rsid w:val="0030576F"/>
    <w:rsid w:val="00320EFD"/>
    <w:rsid w:val="00341ED3"/>
    <w:rsid w:val="0034546A"/>
    <w:rsid w:val="00350CB9"/>
    <w:rsid w:val="003514BD"/>
    <w:rsid w:val="00352D1F"/>
    <w:rsid w:val="00357186"/>
    <w:rsid w:val="00367168"/>
    <w:rsid w:val="0036730F"/>
    <w:rsid w:val="003803E8"/>
    <w:rsid w:val="00390AD1"/>
    <w:rsid w:val="0039429A"/>
    <w:rsid w:val="003A5D20"/>
    <w:rsid w:val="003B39B2"/>
    <w:rsid w:val="003C746C"/>
    <w:rsid w:val="003C797A"/>
    <w:rsid w:val="003E277B"/>
    <w:rsid w:val="003E3EE8"/>
    <w:rsid w:val="003F0B72"/>
    <w:rsid w:val="003F0C77"/>
    <w:rsid w:val="00402522"/>
    <w:rsid w:val="0040461F"/>
    <w:rsid w:val="004047F1"/>
    <w:rsid w:val="00404C5B"/>
    <w:rsid w:val="004123AD"/>
    <w:rsid w:val="0042311B"/>
    <w:rsid w:val="004263DF"/>
    <w:rsid w:val="004314DF"/>
    <w:rsid w:val="00457358"/>
    <w:rsid w:val="004653E5"/>
    <w:rsid w:val="00470F8F"/>
    <w:rsid w:val="00473999"/>
    <w:rsid w:val="00476F90"/>
    <w:rsid w:val="004908E0"/>
    <w:rsid w:val="00495F56"/>
    <w:rsid w:val="004974AC"/>
    <w:rsid w:val="004A6938"/>
    <w:rsid w:val="004A7AF5"/>
    <w:rsid w:val="004C0355"/>
    <w:rsid w:val="004C3F28"/>
    <w:rsid w:val="004D06B6"/>
    <w:rsid w:val="004D40B8"/>
    <w:rsid w:val="004D57B4"/>
    <w:rsid w:val="004F67E5"/>
    <w:rsid w:val="004F7552"/>
    <w:rsid w:val="005135F5"/>
    <w:rsid w:val="00537FF1"/>
    <w:rsid w:val="00541B7D"/>
    <w:rsid w:val="005455CD"/>
    <w:rsid w:val="005507D5"/>
    <w:rsid w:val="00555B52"/>
    <w:rsid w:val="005854A2"/>
    <w:rsid w:val="0059049E"/>
    <w:rsid w:val="00593FCE"/>
    <w:rsid w:val="005974C3"/>
    <w:rsid w:val="005C0934"/>
    <w:rsid w:val="005C2064"/>
    <w:rsid w:val="005C6892"/>
    <w:rsid w:val="005D343A"/>
    <w:rsid w:val="005D62E7"/>
    <w:rsid w:val="005E49BB"/>
    <w:rsid w:val="005E5AA0"/>
    <w:rsid w:val="005F7C3E"/>
    <w:rsid w:val="00600743"/>
    <w:rsid w:val="006014D8"/>
    <w:rsid w:val="00601AA3"/>
    <w:rsid w:val="00617023"/>
    <w:rsid w:val="006342E4"/>
    <w:rsid w:val="006345DE"/>
    <w:rsid w:val="00634C4D"/>
    <w:rsid w:val="00635BDD"/>
    <w:rsid w:val="00636254"/>
    <w:rsid w:val="0063625B"/>
    <w:rsid w:val="006474FF"/>
    <w:rsid w:val="006631C0"/>
    <w:rsid w:val="0066405E"/>
    <w:rsid w:val="00676ED8"/>
    <w:rsid w:val="00697D9C"/>
    <w:rsid w:val="006B12A8"/>
    <w:rsid w:val="006B2525"/>
    <w:rsid w:val="006B4F56"/>
    <w:rsid w:val="006C128C"/>
    <w:rsid w:val="006C6C1C"/>
    <w:rsid w:val="006D55EB"/>
    <w:rsid w:val="006E44D4"/>
    <w:rsid w:val="006F04CC"/>
    <w:rsid w:val="0070115F"/>
    <w:rsid w:val="007053F8"/>
    <w:rsid w:val="0071254E"/>
    <w:rsid w:val="00791CE3"/>
    <w:rsid w:val="00794B4A"/>
    <w:rsid w:val="007C2A80"/>
    <w:rsid w:val="007C57EC"/>
    <w:rsid w:val="007C762F"/>
    <w:rsid w:val="007C7DF6"/>
    <w:rsid w:val="007D3448"/>
    <w:rsid w:val="007D3E21"/>
    <w:rsid w:val="007D7E5F"/>
    <w:rsid w:val="007F3648"/>
    <w:rsid w:val="007F670D"/>
    <w:rsid w:val="0080618C"/>
    <w:rsid w:val="00834236"/>
    <w:rsid w:val="008404CB"/>
    <w:rsid w:val="008406F2"/>
    <w:rsid w:val="00860074"/>
    <w:rsid w:val="00867884"/>
    <w:rsid w:val="00870D98"/>
    <w:rsid w:val="00872AAC"/>
    <w:rsid w:val="008808B0"/>
    <w:rsid w:val="00880D01"/>
    <w:rsid w:val="00881584"/>
    <w:rsid w:val="00881FA9"/>
    <w:rsid w:val="0088755B"/>
    <w:rsid w:val="0089668D"/>
    <w:rsid w:val="008B05EC"/>
    <w:rsid w:val="008B5C93"/>
    <w:rsid w:val="008C2EAA"/>
    <w:rsid w:val="008C5DC7"/>
    <w:rsid w:val="008D1A8D"/>
    <w:rsid w:val="008D2D87"/>
    <w:rsid w:val="008D5441"/>
    <w:rsid w:val="008D5DE4"/>
    <w:rsid w:val="008E5B48"/>
    <w:rsid w:val="008F0B7E"/>
    <w:rsid w:val="008F1591"/>
    <w:rsid w:val="00922625"/>
    <w:rsid w:val="00925997"/>
    <w:rsid w:val="009261FA"/>
    <w:rsid w:val="009313FC"/>
    <w:rsid w:val="009444D7"/>
    <w:rsid w:val="00957943"/>
    <w:rsid w:val="00964D3D"/>
    <w:rsid w:val="00965137"/>
    <w:rsid w:val="00975836"/>
    <w:rsid w:val="0099391C"/>
    <w:rsid w:val="00997A1D"/>
    <w:rsid w:val="009A16D8"/>
    <w:rsid w:val="009C383C"/>
    <w:rsid w:val="009D1AEB"/>
    <w:rsid w:val="009D3F4D"/>
    <w:rsid w:val="009D7691"/>
    <w:rsid w:val="009E5DC8"/>
    <w:rsid w:val="009E6C02"/>
    <w:rsid w:val="009E7FDE"/>
    <w:rsid w:val="009F520E"/>
    <w:rsid w:val="009F6B2D"/>
    <w:rsid w:val="00A15AED"/>
    <w:rsid w:val="00A26BF3"/>
    <w:rsid w:val="00A33A2E"/>
    <w:rsid w:val="00A3443C"/>
    <w:rsid w:val="00A463DC"/>
    <w:rsid w:val="00A8040E"/>
    <w:rsid w:val="00A81337"/>
    <w:rsid w:val="00A957FF"/>
    <w:rsid w:val="00AA2991"/>
    <w:rsid w:val="00AB3914"/>
    <w:rsid w:val="00AC17BE"/>
    <w:rsid w:val="00AD26E2"/>
    <w:rsid w:val="00AD6870"/>
    <w:rsid w:val="00B04AE4"/>
    <w:rsid w:val="00B11E31"/>
    <w:rsid w:val="00B219DD"/>
    <w:rsid w:val="00B27E58"/>
    <w:rsid w:val="00B36F06"/>
    <w:rsid w:val="00B379AD"/>
    <w:rsid w:val="00B42A55"/>
    <w:rsid w:val="00B465CA"/>
    <w:rsid w:val="00B51A38"/>
    <w:rsid w:val="00B640D2"/>
    <w:rsid w:val="00B74CED"/>
    <w:rsid w:val="00B82BB2"/>
    <w:rsid w:val="00BA23E2"/>
    <w:rsid w:val="00BA7D45"/>
    <w:rsid w:val="00BB4945"/>
    <w:rsid w:val="00BD3E2D"/>
    <w:rsid w:val="00BE362D"/>
    <w:rsid w:val="00BF37CA"/>
    <w:rsid w:val="00C15EB6"/>
    <w:rsid w:val="00C21D65"/>
    <w:rsid w:val="00C41FBD"/>
    <w:rsid w:val="00C45098"/>
    <w:rsid w:val="00C511DF"/>
    <w:rsid w:val="00C66F97"/>
    <w:rsid w:val="00C743F8"/>
    <w:rsid w:val="00C915C3"/>
    <w:rsid w:val="00CA2A50"/>
    <w:rsid w:val="00CB00A2"/>
    <w:rsid w:val="00CB5453"/>
    <w:rsid w:val="00CC445B"/>
    <w:rsid w:val="00CE3E3A"/>
    <w:rsid w:val="00CE614A"/>
    <w:rsid w:val="00CF2DBB"/>
    <w:rsid w:val="00D01A8D"/>
    <w:rsid w:val="00D04864"/>
    <w:rsid w:val="00D11C0B"/>
    <w:rsid w:val="00D149FC"/>
    <w:rsid w:val="00D20B5D"/>
    <w:rsid w:val="00D25BD3"/>
    <w:rsid w:val="00D42299"/>
    <w:rsid w:val="00D474A3"/>
    <w:rsid w:val="00D653E1"/>
    <w:rsid w:val="00D6664D"/>
    <w:rsid w:val="00D75D0D"/>
    <w:rsid w:val="00D762F0"/>
    <w:rsid w:val="00D82E8C"/>
    <w:rsid w:val="00D95714"/>
    <w:rsid w:val="00DA111A"/>
    <w:rsid w:val="00DB0749"/>
    <w:rsid w:val="00DB1D64"/>
    <w:rsid w:val="00DC0002"/>
    <w:rsid w:val="00DC08FE"/>
    <w:rsid w:val="00DC6875"/>
    <w:rsid w:val="00DF22FF"/>
    <w:rsid w:val="00DF2C72"/>
    <w:rsid w:val="00E02499"/>
    <w:rsid w:val="00E1439C"/>
    <w:rsid w:val="00E242EA"/>
    <w:rsid w:val="00E47128"/>
    <w:rsid w:val="00E47472"/>
    <w:rsid w:val="00E537F6"/>
    <w:rsid w:val="00E678C0"/>
    <w:rsid w:val="00E92CDE"/>
    <w:rsid w:val="00EA19DE"/>
    <w:rsid w:val="00EA3375"/>
    <w:rsid w:val="00EA5D0D"/>
    <w:rsid w:val="00EC2F07"/>
    <w:rsid w:val="00ED4C1F"/>
    <w:rsid w:val="00EE7E8D"/>
    <w:rsid w:val="00EF66E6"/>
    <w:rsid w:val="00F05BC8"/>
    <w:rsid w:val="00F317EC"/>
    <w:rsid w:val="00F349B0"/>
    <w:rsid w:val="00F51DD5"/>
    <w:rsid w:val="00F52A75"/>
    <w:rsid w:val="00F5400A"/>
    <w:rsid w:val="00F702D3"/>
    <w:rsid w:val="00F750F0"/>
    <w:rsid w:val="00F82A61"/>
    <w:rsid w:val="00FA448D"/>
    <w:rsid w:val="00FB2B03"/>
    <w:rsid w:val="00FB4A1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14FB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13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h4span">
    <w:name w:val="h4span"/>
    <w:basedOn w:val="Domylnaczcionkaakapitu"/>
    <w:rsid w:val="005854A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7C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7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863"/>
    <w:rPr>
      <w:i/>
      <w:iCs/>
    </w:rPr>
  </w:style>
  <w:style w:type="paragraph" w:styleId="Poprawka">
    <w:name w:val="Revision"/>
    <w:hidden/>
    <w:uiPriority w:val="99"/>
    <w:semiHidden/>
    <w:rsid w:val="00D75D0D"/>
    <w:pPr>
      <w:spacing w:after="0" w:line="240" w:lineRule="auto"/>
    </w:pPr>
    <w:rPr>
      <w:rFonts w:ascii="Arial" w:hAnsi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51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2512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-przejazd.pl/zolta-naklej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Komaszewska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Komaszewska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2FFA-F4B9-4582-B95E-6DA18269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Bezpieczne podróże koleją na Wielkanoc 28.03.2024</vt:lpstr>
    </vt:vector>
  </TitlesOfParts>
  <Company>PKP PLK S.A.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Kolejarze gotowi na podróże w długi weekend majowy</dc:title>
  <dc:subject/>
  <dc:creator>Joanna.Kursa@plk-sa.pl</dc:creator>
  <cp:keywords/>
  <dc:description/>
  <cp:lastModifiedBy>Łotowski Tomasz</cp:lastModifiedBy>
  <cp:revision>3</cp:revision>
  <cp:lastPrinted>2022-09-12T10:11:00Z</cp:lastPrinted>
  <dcterms:created xsi:type="dcterms:W3CDTF">2024-04-29T20:51:00Z</dcterms:created>
  <dcterms:modified xsi:type="dcterms:W3CDTF">2024-04-30T06:20:00Z</dcterms:modified>
</cp:coreProperties>
</file>