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7DDD" w14:textId="77777777" w:rsidR="0063625B" w:rsidRPr="002C7EE0" w:rsidRDefault="0063625B" w:rsidP="009D1AEB">
      <w:pPr>
        <w:jc w:val="right"/>
        <w:rPr>
          <w:rFonts w:cs="Arial"/>
        </w:rPr>
      </w:pPr>
    </w:p>
    <w:p w14:paraId="72205C07" w14:textId="77777777" w:rsidR="0063625B" w:rsidRPr="002C7EE0" w:rsidRDefault="0063625B" w:rsidP="009D1AEB">
      <w:pPr>
        <w:jc w:val="right"/>
        <w:rPr>
          <w:rFonts w:cs="Arial"/>
        </w:rPr>
      </w:pPr>
    </w:p>
    <w:p w14:paraId="5E776317" w14:textId="77777777" w:rsidR="0063625B" w:rsidRPr="002C7EE0" w:rsidRDefault="0063625B" w:rsidP="009D1AEB">
      <w:pPr>
        <w:jc w:val="right"/>
        <w:rPr>
          <w:rFonts w:cs="Arial"/>
        </w:rPr>
      </w:pPr>
    </w:p>
    <w:p w14:paraId="25214E96" w14:textId="0561A046" w:rsidR="00277762" w:rsidRPr="002C7EE0" w:rsidRDefault="009D1AEB" w:rsidP="00266306">
      <w:pPr>
        <w:spacing w:after="240"/>
        <w:jc w:val="right"/>
        <w:rPr>
          <w:rFonts w:cs="Arial"/>
        </w:rPr>
      </w:pPr>
      <w:r w:rsidRPr="002C7EE0">
        <w:rPr>
          <w:rFonts w:cs="Arial"/>
        </w:rPr>
        <w:t>Warszawa,</w:t>
      </w:r>
      <w:r w:rsidR="006C6C1C" w:rsidRPr="002C7EE0">
        <w:rPr>
          <w:rFonts w:cs="Arial"/>
        </w:rPr>
        <w:t xml:space="preserve"> </w:t>
      </w:r>
      <w:r w:rsidR="002B796F" w:rsidRPr="002C7EE0">
        <w:rPr>
          <w:rFonts w:cs="Arial"/>
        </w:rPr>
        <w:t>1</w:t>
      </w:r>
      <w:r w:rsidR="00BB21B5">
        <w:rPr>
          <w:rFonts w:cs="Arial"/>
        </w:rPr>
        <w:t>1</w:t>
      </w:r>
      <w:r w:rsidR="002B6833" w:rsidRPr="002C7EE0">
        <w:rPr>
          <w:rFonts w:cs="Arial"/>
        </w:rPr>
        <w:t xml:space="preserve"> </w:t>
      </w:r>
      <w:r w:rsidR="002B796F" w:rsidRPr="002C7EE0">
        <w:rPr>
          <w:rFonts w:cs="Arial"/>
        </w:rPr>
        <w:t>maja</w:t>
      </w:r>
      <w:r w:rsidR="002B6833" w:rsidRPr="002C7EE0">
        <w:rPr>
          <w:rFonts w:cs="Arial"/>
        </w:rPr>
        <w:t xml:space="preserve"> 2024</w:t>
      </w:r>
      <w:r w:rsidRPr="002C7EE0">
        <w:rPr>
          <w:rFonts w:cs="Arial"/>
        </w:rPr>
        <w:t xml:space="preserve"> r.</w:t>
      </w:r>
    </w:p>
    <w:p w14:paraId="50FAE3C7" w14:textId="6B3F9D71" w:rsidR="00A36365" w:rsidRPr="002C7EE0" w:rsidRDefault="002B796F" w:rsidP="00A2038C">
      <w:pPr>
        <w:pStyle w:val="Nagwek1"/>
        <w:shd w:val="clear" w:color="auto" w:fill="FFFFFF"/>
        <w:rPr>
          <w:rStyle w:val="css-1qaijid"/>
          <w:rFonts w:cs="Arial"/>
          <w:color w:val="1A1A1A"/>
        </w:rPr>
      </w:pPr>
      <w:r w:rsidRPr="002C7EE0">
        <w:rPr>
          <w:rFonts w:cs="Arial"/>
          <w:color w:val="1A1A1A"/>
        </w:rPr>
        <w:t>Dni Otwart</w:t>
      </w:r>
      <w:r w:rsidR="002C7EE0">
        <w:rPr>
          <w:rFonts w:cs="Arial"/>
          <w:color w:val="1A1A1A"/>
        </w:rPr>
        <w:t>e</w:t>
      </w:r>
      <w:r w:rsidRPr="002C7EE0">
        <w:rPr>
          <w:rFonts w:cs="Arial"/>
          <w:color w:val="1A1A1A"/>
        </w:rPr>
        <w:t xml:space="preserve"> Funduszy Unijnyc</w:t>
      </w:r>
      <w:r w:rsidR="002C7EE0">
        <w:rPr>
          <w:rFonts w:cs="Arial"/>
          <w:color w:val="1A1A1A"/>
        </w:rPr>
        <w:t>h z PLK SA</w:t>
      </w:r>
    </w:p>
    <w:p w14:paraId="227CA24A" w14:textId="6CE59110" w:rsidR="00DD25BE" w:rsidRPr="002C7EE0" w:rsidRDefault="00A2575F" w:rsidP="00CE54E6">
      <w:pPr>
        <w:spacing w:line="360" w:lineRule="auto"/>
        <w:rPr>
          <w:rFonts w:cs="Arial"/>
          <w:b/>
          <w:shd w:val="clear" w:color="auto" w:fill="FFFFFF"/>
        </w:rPr>
      </w:pPr>
      <w:r w:rsidRPr="002C7EE0">
        <w:rPr>
          <w:rFonts w:cs="Arial"/>
          <w:b/>
          <w:shd w:val="clear" w:color="auto" w:fill="FFFFFF"/>
        </w:rPr>
        <w:t>Zobaczenie z bliska najwi</w:t>
      </w:r>
      <w:r w:rsidR="002B796F" w:rsidRPr="002C7EE0">
        <w:rPr>
          <w:rFonts w:cs="Arial"/>
          <w:b/>
          <w:shd w:val="clear" w:color="auto" w:fill="FFFFFF"/>
        </w:rPr>
        <w:t>ęks</w:t>
      </w:r>
      <w:r w:rsidR="00F00A44" w:rsidRPr="002C7EE0">
        <w:rPr>
          <w:rFonts w:cs="Arial"/>
          <w:b/>
          <w:shd w:val="clear" w:color="auto" w:fill="FFFFFF"/>
        </w:rPr>
        <w:t>zych inwestycji kolejowych</w:t>
      </w:r>
      <w:r w:rsidR="002B796F" w:rsidRPr="002C7EE0">
        <w:rPr>
          <w:rFonts w:cs="Arial"/>
          <w:b/>
          <w:shd w:val="clear" w:color="auto" w:fill="FFFFFF"/>
        </w:rPr>
        <w:t xml:space="preserve"> w Polsce</w:t>
      </w:r>
      <w:r w:rsidR="00F00A44" w:rsidRPr="002C7EE0">
        <w:rPr>
          <w:rFonts w:cs="Arial"/>
          <w:b/>
          <w:shd w:val="clear" w:color="auto" w:fill="FFFFFF"/>
        </w:rPr>
        <w:t xml:space="preserve"> </w:t>
      </w:r>
      <w:r w:rsidR="00254B75" w:rsidRPr="002C7EE0">
        <w:rPr>
          <w:rFonts w:cs="Arial"/>
          <w:b/>
          <w:shd w:val="clear" w:color="auto" w:fill="FFFFFF"/>
        </w:rPr>
        <w:t>–</w:t>
      </w:r>
      <w:r w:rsidR="00F00A44" w:rsidRPr="002C7EE0">
        <w:rPr>
          <w:rFonts w:cs="Arial"/>
          <w:b/>
          <w:shd w:val="clear" w:color="auto" w:fill="FFFFFF"/>
        </w:rPr>
        <w:t xml:space="preserve"> stacji </w:t>
      </w:r>
      <w:r w:rsidR="002B796F" w:rsidRPr="002C7EE0">
        <w:rPr>
          <w:rFonts w:cs="Arial"/>
          <w:b/>
          <w:shd w:val="clear" w:color="auto" w:fill="FFFFFF"/>
        </w:rPr>
        <w:t>Warszaw</w:t>
      </w:r>
      <w:r w:rsidR="00F00A44" w:rsidRPr="002C7EE0">
        <w:rPr>
          <w:rFonts w:cs="Arial"/>
          <w:b/>
          <w:shd w:val="clear" w:color="auto" w:fill="FFFFFF"/>
        </w:rPr>
        <w:t>a</w:t>
      </w:r>
      <w:r w:rsidR="002B796F" w:rsidRPr="002C7EE0">
        <w:rPr>
          <w:rFonts w:cs="Arial"/>
          <w:b/>
          <w:shd w:val="clear" w:color="auto" w:fill="FFFFFF"/>
        </w:rPr>
        <w:t xml:space="preserve"> Zachodni</w:t>
      </w:r>
      <w:r w:rsidR="00F00A44" w:rsidRPr="002C7EE0">
        <w:rPr>
          <w:rFonts w:cs="Arial"/>
          <w:b/>
          <w:shd w:val="clear" w:color="auto" w:fill="FFFFFF"/>
        </w:rPr>
        <w:t xml:space="preserve">a oraz fragmentu podziemnej trasy kolejowej Łódź Fabryczna – Łódź Kaliska/Łódź Żabieniec, </w:t>
      </w:r>
      <w:r w:rsidR="002B796F" w:rsidRPr="002C7EE0">
        <w:rPr>
          <w:rFonts w:cs="Arial"/>
          <w:b/>
          <w:shd w:val="clear" w:color="auto" w:fill="FFFFFF"/>
        </w:rPr>
        <w:t>któr</w:t>
      </w:r>
      <w:r w:rsidR="00F00A44" w:rsidRPr="002C7EE0">
        <w:rPr>
          <w:rFonts w:cs="Arial"/>
          <w:b/>
          <w:shd w:val="clear" w:color="auto" w:fill="FFFFFF"/>
        </w:rPr>
        <w:t>e</w:t>
      </w:r>
      <w:r w:rsidR="002B796F" w:rsidRPr="002C7EE0">
        <w:rPr>
          <w:rFonts w:cs="Arial"/>
          <w:b/>
          <w:shd w:val="clear" w:color="auto" w:fill="FFFFFF"/>
        </w:rPr>
        <w:t xml:space="preserve"> powstaj</w:t>
      </w:r>
      <w:r w:rsidR="00F00A44" w:rsidRPr="002C7EE0">
        <w:rPr>
          <w:rFonts w:cs="Arial"/>
          <w:b/>
          <w:shd w:val="clear" w:color="auto" w:fill="FFFFFF"/>
        </w:rPr>
        <w:t>ą</w:t>
      </w:r>
      <w:r w:rsidR="002B796F" w:rsidRPr="002C7EE0">
        <w:rPr>
          <w:rFonts w:cs="Arial"/>
          <w:b/>
          <w:shd w:val="clear" w:color="auto" w:fill="FFFFFF"/>
        </w:rPr>
        <w:t xml:space="preserve"> dzięki wsparciu ze środków unijnych</w:t>
      </w:r>
      <w:r w:rsidRPr="002C7EE0">
        <w:rPr>
          <w:rFonts w:cs="Arial"/>
          <w:b/>
          <w:shd w:val="clear" w:color="auto" w:fill="FFFFFF"/>
        </w:rPr>
        <w:t>, było możliwe podczas Dni Otwartych Funduszy Europejskich. Atrakcje dla mieszkańców zorganizowały PKP Polskie Linie Kolejowe S.A. z okazji 20-lecia Polski w Unii Europejskiej.</w:t>
      </w:r>
      <w:r w:rsidR="002B796F" w:rsidRPr="002C7EE0">
        <w:rPr>
          <w:rFonts w:cs="Arial"/>
          <w:b/>
          <w:shd w:val="clear" w:color="auto" w:fill="FFFFFF"/>
        </w:rPr>
        <w:t xml:space="preserve"> </w:t>
      </w:r>
    </w:p>
    <w:p w14:paraId="00634E69" w14:textId="37B63407" w:rsidR="00F00A44" w:rsidRPr="002C7EE0" w:rsidRDefault="00A2575F" w:rsidP="002B796F">
      <w:pPr>
        <w:spacing w:before="120" w:after="120" w:line="360" w:lineRule="auto"/>
        <w:rPr>
          <w:rFonts w:cs="Arial"/>
          <w:bCs/>
          <w:color w:val="1A1A1A"/>
          <w:shd w:val="clear" w:color="auto" w:fill="FFFFFF"/>
        </w:rPr>
      </w:pPr>
      <w:r w:rsidRPr="002C7EE0">
        <w:rPr>
          <w:rFonts w:cs="Arial"/>
          <w:bCs/>
          <w:color w:val="1A1A1A"/>
          <w:shd w:val="clear" w:color="auto" w:fill="FFFFFF"/>
        </w:rPr>
        <w:t>Kolejarze w</w:t>
      </w:r>
      <w:r w:rsidR="002B796F" w:rsidRPr="002C7EE0">
        <w:rPr>
          <w:rFonts w:cs="Arial"/>
          <w:bCs/>
          <w:color w:val="1A1A1A"/>
          <w:shd w:val="clear" w:color="auto" w:fill="FFFFFF"/>
        </w:rPr>
        <w:t>spólnie z pasażerami i miłośnikami kolei świętowa</w:t>
      </w:r>
      <w:r w:rsidRPr="002C7EE0">
        <w:rPr>
          <w:rFonts w:cs="Arial"/>
          <w:bCs/>
          <w:color w:val="1A1A1A"/>
          <w:shd w:val="clear" w:color="auto" w:fill="FFFFFF"/>
        </w:rPr>
        <w:t xml:space="preserve">li </w:t>
      </w:r>
      <w:r w:rsidR="002B796F" w:rsidRPr="002C7EE0">
        <w:rPr>
          <w:rFonts w:cs="Arial"/>
          <w:bCs/>
          <w:color w:val="1A1A1A"/>
          <w:shd w:val="clear" w:color="auto" w:fill="FFFFFF"/>
        </w:rPr>
        <w:t xml:space="preserve">20-lecie Polski w Unii Europejskiej. </w:t>
      </w:r>
      <w:r w:rsidRPr="002C7EE0">
        <w:rPr>
          <w:rFonts w:cs="Arial"/>
          <w:bCs/>
          <w:color w:val="1A1A1A"/>
          <w:shd w:val="clear" w:color="auto" w:fill="FFFFFF"/>
        </w:rPr>
        <w:t xml:space="preserve">Z tej okazji można było </w:t>
      </w:r>
      <w:r w:rsidR="002B796F" w:rsidRPr="002C7EE0">
        <w:rPr>
          <w:rFonts w:cs="Arial"/>
          <w:bCs/>
          <w:color w:val="1A1A1A"/>
          <w:shd w:val="clear" w:color="auto" w:fill="FFFFFF"/>
        </w:rPr>
        <w:t>zobaczyć z bliska budowę Warszawy Zachodniej</w:t>
      </w:r>
      <w:r w:rsidRPr="002C7EE0">
        <w:rPr>
          <w:rFonts w:cs="Arial"/>
          <w:bCs/>
          <w:color w:val="1A1A1A"/>
          <w:shd w:val="clear" w:color="auto" w:fill="FFFFFF"/>
        </w:rPr>
        <w:t xml:space="preserve"> i tunelu kolejowego pod Łodzią</w:t>
      </w:r>
      <w:r w:rsidR="002B796F" w:rsidRPr="002C7EE0">
        <w:rPr>
          <w:rFonts w:cs="Arial"/>
          <w:bCs/>
          <w:color w:val="1A1A1A"/>
          <w:shd w:val="clear" w:color="auto" w:fill="FFFFFF"/>
        </w:rPr>
        <w:t>. To największ</w:t>
      </w:r>
      <w:r w:rsidRPr="002C7EE0">
        <w:rPr>
          <w:rFonts w:cs="Arial"/>
          <w:bCs/>
          <w:color w:val="1A1A1A"/>
          <w:shd w:val="clear" w:color="auto" w:fill="FFFFFF"/>
        </w:rPr>
        <w:t xml:space="preserve">e inwestycje kolejowe w Polsce współfinansowane ze środków unijnych. </w:t>
      </w:r>
    </w:p>
    <w:p w14:paraId="3F6FA285" w14:textId="38F64FE0" w:rsidR="00A2575F" w:rsidRPr="002C7EE0" w:rsidRDefault="002B796F" w:rsidP="002B796F">
      <w:pPr>
        <w:spacing w:before="120" w:after="120" w:line="360" w:lineRule="auto"/>
        <w:rPr>
          <w:rFonts w:eastAsia="Times New Roman" w:cs="Arial"/>
        </w:rPr>
      </w:pPr>
      <w:r w:rsidRPr="002C7EE0">
        <w:rPr>
          <w:rFonts w:cs="Arial"/>
          <w:bCs/>
          <w:color w:val="1A1A1A"/>
          <w:shd w:val="clear" w:color="auto" w:fill="FFFFFF"/>
        </w:rPr>
        <w:t>Prace przy budowie stacji</w:t>
      </w:r>
      <w:r w:rsidR="00A2575F" w:rsidRPr="002C7EE0">
        <w:rPr>
          <w:rFonts w:cs="Arial"/>
          <w:bCs/>
          <w:color w:val="1A1A1A"/>
          <w:shd w:val="clear" w:color="auto" w:fill="FFFFFF"/>
        </w:rPr>
        <w:t xml:space="preserve"> Warszawa Zachodnia</w:t>
      </w:r>
      <w:r w:rsidRPr="002C7EE0">
        <w:rPr>
          <w:rFonts w:cs="Arial"/>
          <w:bCs/>
          <w:color w:val="1A1A1A"/>
          <w:shd w:val="clear" w:color="auto" w:fill="FFFFFF"/>
        </w:rPr>
        <w:t xml:space="preserve"> są mocno zaawansowane. </w:t>
      </w:r>
      <w:r w:rsidR="00A2575F" w:rsidRPr="002C7EE0">
        <w:rPr>
          <w:rFonts w:cs="Arial"/>
          <w:bCs/>
          <w:color w:val="1A1A1A"/>
          <w:shd w:val="clear" w:color="auto" w:fill="FFFFFF"/>
        </w:rPr>
        <w:t xml:space="preserve">Uczestnicy wizyt technicznych mogli zobaczyć między innymi budowane przejście podziemne i wnętrze budynku dworca. </w:t>
      </w:r>
      <w:r w:rsidR="002C7EE0" w:rsidRPr="002C7EE0">
        <w:rPr>
          <w:rFonts w:cs="Arial"/>
          <w:bCs/>
          <w:color w:val="1A1A1A"/>
          <w:shd w:val="clear" w:color="auto" w:fill="FFFFFF"/>
        </w:rPr>
        <w:t xml:space="preserve">Na Zachodniej dla uczestników tegorocznych Dni Otwartych Funduszy Europejskich czekało także stoisko kampanii Bezpieczny Przejazd. </w:t>
      </w:r>
      <w:r w:rsidR="00A2575F" w:rsidRPr="002C7EE0">
        <w:rPr>
          <w:rFonts w:cs="Arial"/>
          <w:bCs/>
          <w:color w:val="1A1A1A"/>
          <w:shd w:val="clear" w:color="auto" w:fill="FFFFFF"/>
        </w:rPr>
        <w:t xml:space="preserve">W Łodzi z okazji 20-lecia Polski w UE kolejarze zaprezentowali zainteresowanym budowę przystanku Polesie. </w:t>
      </w:r>
      <w:r w:rsidR="002C7EE0" w:rsidRPr="002C7EE0">
        <w:rPr>
          <w:rFonts w:cs="Arial"/>
          <w:bCs/>
          <w:color w:val="1A1A1A"/>
          <w:shd w:val="clear" w:color="auto" w:fill="FFFFFF"/>
        </w:rPr>
        <w:t xml:space="preserve">Następnie </w:t>
      </w:r>
      <w:r w:rsidR="002C7EE0" w:rsidRPr="002C7EE0">
        <w:rPr>
          <w:rFonts w:eastAsia="Times New Roman" w:cs="Arial"/>
        </w:rPr>
        <w:t>obejrzeli z bliska dużą maszynę TBM o imieniu Katarzyna, która drąży dwutorowy tunel pod centrum miasta w kierunku Dworca Fabrycznego. W sobotę spacery techniczne z mieszkańcami zorganizowane b</w:t>
      </w:r>
      <w:r w:rsidR="00BB21B5">
        <w:rPr>
          <w:rFonts w:eastAsia="Times New Roman" w:cs="Arial"/>
        </w:rPr>
        <w:t>yły</w:t>
      </w:r>
      <w:r w:rsidR="002C7EE0" w:rsidRPr="002C7EE0">
        <w:rPr>
          <w:rFonts w:eastAsia="Times New Roman" w:cs="Arial"/>
        </w:rPr>
        <w:t xml:space="preserve"> na stacji Łódź Fabryczna.</w:t>
      </w:r>
    </w:p>
    <w:p w14:paraId="0257F2D2" w14:textId="6FA0730F" w:rsidR="002B796F" w:rsidRPr="002C7EE0" w:rsidRDefault="002C7EE0" w:rsidP="002B796F">
      <w:pPr>
        <w:spacing w:before="120" w:after="120" w:line="360" w:lineRule="auto"/>
        <w:rPr>
          <w:rFonts w:cs="Arial"/>
          <w:bCs/>
          <w:color w:val="1A1A1A"/>
          <w:shd w:val="clear" w:color="auto" w:fill="FFFFFF"/>
        </w:rPr>
      </w:pPr>
      <w:r w:rsidRPr="002C7EE0">
        <w:rPr>
          <w:rFonts w:cs="Arial"/>
          <w:bCs/>
          <w:color w:val="1A1A1A"/>
          <w:shd w:val="clear" w:color="auto" w:fill="FFFFFF"/>
        </w:rPr>
        <w:t xml:space="preserve">Przebudowa stacji Warszawa Zachodnia zapewni pasażerom lepsze warunki podróżowania. Nowe perony będą połączone z dwiema warszawskimi dzielnicami kładką i przejściem podziemny. Stacja będzie przykryta dachem. </w:t>
      </w:r>
      <w:r w:rsidR="00EA6668">
        <w:rPr>
          <w:rFonts w:cs="Arial"/>
          <w:bCs/>
          <w:color w:val="1A1A1A"/>
          <w:shd w:val="clear" w:color="auto" w:fill="FFFFFF"/>
        </w:rPr>
        <w:t>R</w:t>
      </w:r>
      <w:r w:rsidR="002B796F" w:rsidRPr="002C7EE0">
        <w:rPr>
          <w:rFonts w:cs="Arial"/>
          <w:bCs/>
          <w:color w:val="1A1A1A"/>
          <w:shd w:val="clear" w:color="auto" w:fill="FFFFFF"/>
        </w:rPr>
        <w:t>ealizowane</w:t>
      </w:r>
      <w:r w:rsidR="00EA6668">
        <w:rPr>
          <w:rFonts w:cs="Arial"/>
          <w:bCs/>
          <w:color w:val="1A1A1A"/>
          <w:shd w:val="clear" w:color="auto" w:fill="FFFFFF"/>
        </w:rPr>
        <w:t xml:space="preserve"> prace</w:t>
      </w:r>
      <w:r w:rsidR="002B796F" w:rsidRPr="002C7EE0">
        <w:rPr>
          <w:rFonts w:cs="Arial"/>
          <w:bCs/>
          <w:color w:val="1A1A1A"/>
          <w:shd w:val="clear" w:color="auto" w:fill="FFFFFF"/>
        </w:rPr>
        <w:t xml:space="preserve"> są dofinansowan</w:t>
      </w:r>
      <w:r w:rsidRPr="002C7EE0">
        <w:rPr>
          <w:rFonts w:cs="Arial"/>
          <w:bCs/>
          <w:color w:val="1A1A1A"/>
          <w:shd w:val="clear" w:color="auto" w:fill="FFFFFF"/>
        </w:rPr>
        <w:t>e</w:t>
      </w:r>
      <w:r w:rsidR="002B796F" w:rsidRPr="002C7EE0">
        <w:rPr>
          <w:rFonts w:cs="Arial"/>
          <w:bCs/>
          <w:color w:val="1A1A1A"/>
          <w:shd w:val="clear" w:color="auto" w:fill="FFFFFF"/>
        </w:rPr>
        <w:t xml:space="preserve"> przez Unię Europejską ze środków Funduszu Spójności w ramach Programu Operacyjnego Infrastruktura i Środowisko.</w:t>
      </w:r>
      <w:r w:rsidRPr="002C7EE0">
        <w:rPr>
          <w:rFonts w:cs="Arial"/>
          <w:bCs/>
          <w:color w:val="1A1A1A"/>
          <w:shd w:val="clear" w:color="auto" w:fill="FFFFFF"/>
        </w:rPr>
        <w:t xml:space="preserve"> Więcej szczegółów o inwestycji podanych jest na stronie </w:t>
      </w:r>
      <w:hyperlink r:id="rId8" w:history="1">
        <w:r w:rsidR="003B285F" w:rsidRPr="00730754">
          <w:rPr>
            <w:rStyle w:val="Hipercze"/>
            <w:rFonts w:cs="Arial"/>
            <w:bCs/>
            <w:shd w:val="clear" w:color="auto" w:fill="FFFFFF"/>
          </w:rPr>
          <w:t>www.stolicadobrychrelacji.pl</w:t>
        </w:r>
      </w:hyperlink>
      <w:r w:rsidR="003B285F">
        <w:rPr>
          <w:rFonts w:cs="Arial"/>
          <w:bCs/>
          <w:color w:val="1A1A1A"/>
          <w:shd w:val="clear" w:color="auto" w:fill="FFFFFF"/>
        </w:rPr>
        <w:t xml:space="preserve"> </w:t>
      </w:r>
    </w:p>
    <w:p w14:paraId="5519FEAD" w14:textId="3638C08A" w:rsidR="00347A10" w:rsidRPr="002C7EE0" w:rsidRDefault="00C9307E" w:rsidP="00347A10">
      <w:pPr>
        <w:spacing w:before="120" w:after="120" w:line="360" w:lineRule="auto"/>
        <w:rPr>
          <w:rFonts w:eastAsia="Times New Roman" w:cs="Arial"/>
        </w:rPr>
      </w:pPr>
      <w:r>
        <w:rPr>
          <w:rFonts w:eastAsia="Times New Roman" w:cs="Arial"/>
        </w:rPr>
        <w:t>Budowa tunelu</w:t>
      </w:r>
      <w:r w:rsidR="00347A10" w:rsidRPr="002C7EE0">
        <w:rPr>
          <w:rFonts w:eastAsia="Times New Roman" w:cs="Arial"/>
        </w:rPr>
        <w:t xml:space="preserve"> otworzy Łódź i centrum Polski na nowe połączenia, które pozwolą lepiej wykorzystać potencjał Łodzi Fabrycznej – komunikacyjny oraz komercyjny. Przejazd pociągiem przez miasto pomiędzy głównymi stacjami będzie krótszy. </w:t>
      </w:r>
      <w:r w:rsidR="002C7EE0" w:rsidRPr="002C7EE0">
        <w:rPr>
          <w:rFonts w:cs="Arial"/>
          <w:color w:val="212529"/>
          <w:shd w:val="clear" w:color="auto" w:fill="FFFFFF"/>
        </w:rPr>
        <w:t>Projekt jest współfinansowany przez Unię Europejską</w:t>
      </w:r>
      <w:r w:rsidR="00BB21B5">
        <w:rPr>
          <w:rFonts w:cs="Arial"/>
          <w:color w:val="212529"/>
          <w:shd w:val="clear" w:color="auto" w:fill="FFFFFF"/>
        </w:rPr>
        <w:t>.</w:t>
      </w:r>
      <w:r w:rsidR="002C7EE0" w:rsidRPr="002C7EE0">
        <w:rPr>
          <w:rFonts w:cs="Arial"/>
          <w:color w:val="212529"/>
          <w:shd w:val="clear" w:color="auto" w:fill="FFFFFF"/>
        </w:rPr>
        <w:t xml:space="preserve"> Szczegóły inwestycji znajdują się na stronie </w:t>
      </w:r>
      <w:hyperlink r:id="rId9" w:history="1">
        <w:r w:rsidR="002C7EE0" w:rsidRPr="002C7EE0">
          <w:rPr>
            <w:rStyle w:val="Hipercze"/>
            <w:rFonts w:cs="Arial"/>
            <w:shd w:val="clear" w:color="auto" w:fill="FFFFFF"/>
          </w:rPr>
          <w:t>www.tunel-laczypolske.pl</w:t>
        </w:r>
      </w:hyperlink>
      <w:r w:rsidR="002C7EE0" w:rsidRPr="002C7EE0">
        <w:rPr>
          <w:rFonts w:cs="Arial"/>
          <w:color w:val="212529"/>
          <w:shd w:val="clear" w:color="auto" w:fill="FFFFFF"/>
        </w:rPr>
        <w:t xml:space="preserve"> </w:t>
      </w:r>
    </w:p>
    <w:p w14:paraId="3FD4337C" w14:textId="77777777" w:rsidR="00347A10" w:rsidRPr="002C7EE0" w:rsidRDefault="00347A10" w:rsidP="00141210">
      <w:pPr>
        <w:spacing w:after="0" w:line="276" w:lineRule="auto"/>
        <w:rPr>
          <w:rFonts w:eastAsia="Times New Roman" w:cs="Arial"/>
        </w:rPr>
      </w:pPr>
    </w:p>
    <w:p w14:paraId="02B9F78B" w14:textId="616AB120" w:rsidR="007F3648" w:rsidRPr="002C7EE0" w:rsidRDefault="007F3648" w:rsidP="00141210">
      <w:pPr>
        <w:spacing w:after="0" w:line="276" w:lineRule="auto"/>
        <w:rPr>
          <w:rStyle w:val="Pogrubienie"/>
          <w:rFonts w:cs="Arial"/>
        </w:rPr>
      </w:pPr>
      <w:r w:rsidRPr="002C7EE0">
        <w:rPr>
          <w:rStyle w:val="Pogrubienie"/>
          <w:rFonts w:cs="Arial"/>
        </w:rPr>
        <w:t>Kontakt dla mediów:</w:t>
      </w:r>
    </w:p>
    <w:p w14:paraId="335A376F" w14:textId="248E13C9" w:rsidR="00C22107" w:rsidRPr="002C7EE0" w:rsidRDefault="00356B18" w:rsidP="00141210">
      <w:pPr>
        <w:spacing w:after="0" w:line="276" w:lineRule="auto"/>
        <w:rPr>
          <w:rFonts w:cs="Arial"/>
        </w:rPr>
      </w:pPr>
      <w:r w:rsidRPr="002C7EE0">
        <w:rPr>
          <w:rFonts w:cs="Arial"/>
        </w:rPr>
        <w:t>Karol Jakubowski</w:t>
      </w:r>
      <w:r w:rsidR="00A15AED" w:rsidRPr="002C7EE0">
        <w:rPr>
          <w:rFonts w:cs="Arial"/>
        </w:rPr>
        <w:br/>
      </w:r>
      <w:r w:rsidR="002B796F" w:rsidRPr="002C7EE0">
        <w:rPr>
          <w:rFonts w:cs="Arial"/>
        </w:rPr>
        <w:t>zespół</w:t>
      </w:r>
      <w:r w:rsidR="00B72556" w:rsidRPr="002C7EE0">
        <w:rPr>
          <w:rFonts w:cs="Arial"/>
        </w:rPr>
        <w:t xml:space="preserve"> </w:t>
      </w:r>
      <w:r w:rsidR="00A15AED" w:rsidRPr="002C7EE0">
        <w:rPr>
          <w:rFonts w:cs="Arial"/>
        </w:rPr>
        <w:t>prasowy</w:t>
      </w:r>
      <w:r w:rsidRPr="002C7EE0">
        <w:rPr>
          <w:rStyle w:val="Pogrubienie"/>
          <w:rFonts w:cs="Arial"/>
        </w:rPr>
        <w:t xml:space="preserve"> </w:t>
      </w:r>
      <w:r w:rsidRPr="002C7EE0">
        <w:rPr>
          <w:rStyle w:val="Pogrubienie"/>
          <w:rFonts w:cs="Arial"/>
        </w:rPr>
        <w:br/>
      </w:r>
      <w:r w:rsidRPr="002C7EE0">
        <w:rPr>
          <w:rStyle w:val="Pogrubienie"/>
          <w:rFonts w:cs="Arial"/>
          <w:b w:val="0"/>
        </w:rPr>
        <w:lastRenderedPageBreak/>
        <w:t>PKP Polskie Linie Kolejowe S.A.</w:t>
      </w:r>
      <w:r w:rsidR="00A15AED" w:rsidRPr="002C7EE0">
        <w:rPr>
          <w:rFonts w:cs="Arial"/>
        </w:rPr>
        <w:br/>
      </w:r>
      <w:r w:rsidR="00A15AED" w:rsidRPr="002C7EE0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2C7EE0">
        <w:rPr>
          <w:rFonts w:cs="Arial"/>
        </w:rPr>
        <w:br/>
        <w:t xml:space="preserve">T: </w:t>
      </w:r>
      <w:r w:rsidR="002B796F" w:rsidRPr="002C7EE0">
        <w:rPr>
          <w:rFonts w:cs="Arial"/>
        </w:rPr>
        <w:t>(22) 473 30 02</w:t>
      </w:r>
    </w:p>
    <w:p w14:paraId="270D700D" w14:textId="77777777" w:rsidR="00C22107" w:rsidRPr="002C7EE0" w:rsidRDefault="00C22107" w:rsidP="009C1095">
      <w:pPr>
        <w:spacing w:line="360" w:lineRule="auto"/>
        <w:rPr>
          <w:rFonts w:cs="Arial"/>
        </w:rPr>
      </w:pPr>
    </w:p>
    <w:sectPr w:rsidR="00C22107" w:rsidRPr="002C7EE0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4C9D" w14:textId="77777777" w:rsidR="001E5E9E" w:rsidRDefault="001E5E9E" w:rsidP="009D1AEB">
      <w:pPr>
        <w:spacing w:after="0" w:line="240" w:lineRule="auto"/>
      </w:pPr>
      <w:r>
        <w:separator/>
      </w:r>
    </w:p>
  </w:endnote>
  <w:endnote w:type="continuationSeparator" w:id="0">
    <w:p w14:paraId="1469A981" w14:textId="77777777" w:rsidR="001E5E9E" w:rsidRDefault="001E5E9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5A3D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1CFC9D9" w14:textId="77777777" w:rsidR="00860074" w:rsidRPr="00A2038C" w:rsidRDefault="00860074" w:rsidP="00860074">
    <w:pPr>
      <w:spacing w:after="0" w:line="240" w:lineRule="auto"/>
      <w:rPr>
        <w:rFonts w:cs="Arial"/>
        <w:sz w:val="14"/>
        <w:szCs w:val="14"/>
      </w:rPr>
    </w:pPr>
    <w:r w:rsidRPr="00A2038C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7B7F750D" w14:textId="77777777" w:rsidR="00860074" w:rsidRPr="00A2038C" w:rsidRDefault="00EC464F" w:rsidP="00860074">
    <w:pPr>
      <w:spacing w:after="0" w:line="240" w:lineRule="auto"/>
      <w:rPr>
        <w:rFonts w:cs="Arial"/>
        <w:sz w:val="14"/>
        <w:szCs w:val="14"/>
      </w:rPr>
    </w:pPr>
    <w:r w:rsidRPr="00A2038C">
      <w:rPr>
        <w:rFonts w:cs="Arial"/>
        <w:sz w:val="14"/>
        <w:szCs w:val="14"/>
      </w:rPr>
      <w:t>XI</w:t>
    </w:r>
    <w:r w:rsidR="00F638E3" w:rsidRPr="00A2038C">
      <w:rPr>
        <w:rFonts w:cs="Arial"/>
        <w:sz w:val="14"/>
        <w:szCs w:val="14"/>
      </w:rPr>
      <w:t>V</w:t>
    </w:r>
    <w:r w:rsidR="00860074" w:rsidRPr="00A2038C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63BA7127" w14:textId="5B30722C" w:rsidR="00860074" w:rsidRPr="00A2038C" w:rsidRDefault="00860074" w:rsidP="00860074">
    <w:pPr>
      <w:spacing w:after="0" w:line="240" w:lineRule="auto"/>
      <w:rPr>
        <w:rFonts w:cs="Arial"/>
        <w:sz w:val="14"/>
        <w:szCs w:val="14"/>
      </w:rPr>
    </w:pPr>
    <w:r w:rsidRPr="00A2038C">
      <w:rPr>
        <w:rFonts w:cs="Arial"/>
        <w:sz w:val="14"/>
        <w:szCs w:val="14"/>
      </w:rPr>
      <w:t xml:space="preserve">REGON 017319027. Wysokość kapitału zakładowego w całości wpłaconego: </w:t>
    </w:r>
    <w:r w:rsidR="00A2038C" w:rsidRPr="00A2038C">
      <w:rPr>
        <w:rFonts w:cs="Arial"/>
        <w:sz w:val="14"/>
        <w:szCs w:val="14"/>
      </w:rPr>
      <w:t>33.335.532.000,00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68F3" w14:textId="77777777" w:rsidR="001E5E9E" w:rsidRDefault="001E5E9E" w:rsidP="009D1AEB">
      <w:pPr>
        <w:spacing w:after="0" w:line="240" w:lineRule="auto"/>
      </w:pPr>
      <w:r>
        <w:separator/>
      </w:r>
    </w:p>
  </w:footnote>
  <w:footnote w:type="continuationSeparator" w:id="0">
    <w:p w14:paraId="13A2BE29" w14:textId="77777777" w:rsidR="001E5E9E" w:rsidRDefault="001E5E9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26F3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E3EE382" wp14:editId="4DAAE4F1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1DCEFD" wp14:editId="029A86C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31ED2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F635E4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25102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2E8945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F8F729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D2D0D4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462A978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DCE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7D31ED2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F635E4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225102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2E8945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F8F729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D2D0D4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462A978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15F"/>
    <w:multiLevelType w:val="hybridMultilevel"/>
    <w:tmpl w:val="E5F44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C15612B"/>
    <w:multiLevelType w:val="hybridMultilevel"/>
    <w:tmpl w:val="0ABC2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439866">
    <w:abstractNumId w:val="2"/>
  </w:num>
  <w:num w:numId="2" w16cid:durableId="544751813">
    <w:abstractNumId w:val="1"/>
  </w:num>
  <w:num w:numId="3" w16cid:durableId="1802765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62159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7BF"/>
    <w:rsid w:val="00022DA4"/>
    <w:rsid w:val="00027B50"/>
    <w:rsid w:val="00061158"/>
    <w:rsid w:val="000B351A"/>
    <w:rsid w:val="000E2D88"/>
    <w:rsid w:val="000F3852"/>
    <w:rsid w:val="001141A7"/>
    <w:rsid w:val="001150CA"/>
    <w:rsid w:val="0012297F"/>
    <w:rsid w:val="00141210"/>
    <w:rsid w:val="0014607D"/>
    <w:rsid w:val="00150638"/>
    <w:rsid w:val="00165426"/>
    <w:rsid w:val="00184B45"/>
    <w:rsid w:val="00192E2A"/>
    <w:rsid w:val="001965E7"/>
    <w:rsid w:val="001A4219"/>
    <w:rsid w:val="001C3BAD"/>
    <w:rsid w:val="001C5CCF"/>
    <w:rsid w:val="001E5E9E"/>
    <w:rsid w:val="002306C9"/>
    <w:rsid w:val="00236985"/>
    <w:rsid w:val="00254B75"/>
    <w:rsid w:val="0026076F"/>
    <w:rsid w:val="002635F0"/>
    <w:rsid w:val="00266306"/>
    <w:rsid w:val="00277762"/>
    <w:rsid w:val="002809DF"/>
    <w:rsid w:val="00291328"/>
    <w:rsid w:val="0029545E"/>
    <w:rsid w:val="002B6833"/>
    <w:rsid w:val="002B796F"/>
    <w:rsid w:val="002C7EE0"/>
    <w:rsid w:val="002D6184"/>
    <w:rsid w:val="002E11BC"/>
    <w:rsid w:val="002F6767"/>
    <w:rsid w:val="003026F1"/>
    <w:rsid w:val="003038FD"/>
    <w:rsid w:val="00307D5B"/>
    <w:rsid w:val="00324C99"/>
    <w:rsid w:val="003418D4"/>
    <w:rsid w:val="00341EAA"/>
    <w:rsid w:val="00347A10"/>
    <w:rsid w:val="00351CDA"/>
    <w:rsid w:val="00353F16"/>
    <w:rsid w:val="00356B18"/>
    <w:rsid w:val="003A1BDD"/>
    <w:rsid w:val="003B285F"/>
    <w:rsid w:val="003D772D"/>
    <w:rsid w:val="003E75EA"/>
    <w:rsid w:val="00404FED"/>
    <w:rsid w:val="00474C2D"/>
    <w:rsid w:val="004755D1"/>
    <w:rsid w:val="00482430"/>
    <w:rsid w:val="00491D0E"/>
    <w:rsid w:val="004923C8"/>
    <w:rsid w:val="004B3702"/>
    <w:rsid w:val="004E132C"/>
    <w:rsid w:val="004F5B60"/>
    <w:rsid w:val="004F6E4D"/>
    <w:rsid w:val="005309A4"/>
    <w:rsid w:val="00546E98"/>
    <w:rsid w:val="00550532"/>
    <w:rsid w:val="00553F01"/>
    <w:rsid w:val="00560298"/>
    <w:rsid w:val="00563850"/>
    <w:rsid w:val="005818C0"/>
    <w:rsid w:val="005A4EFC"/>
    <w:rsid w:val="005B5091"/>
    <w:rsid w:val="005C2129"/>
    <w:rsid w:val="005C7A7A"/>
    <w:rsid w:val="005E078E"/>
    <w:rsid w:val="005F53BE"/>
    <w:rsid w:val="00602B7F"/>
    <w:rsid w:val="0060441B"/>
    <w:rsid w:val="006304A9"/>
    <w:rsid w:val="0063625B"/>
    <w:rsid w:val="0064524E"/>
    <w:rsid w:val="00652345"/>
    <w:rsid w:val="00657443"/>
    <w:rsid w:val="006A464F"/>
    <w:rsid w:val="006C6C1C"/>
    <w:rsid w:val="006D06BA"/>
    <w:rsid w:val="006F2DD6"/>
    <w:rsid w:val="006F542E"/>
    <w:rsid w:val="00703A50"/>
    <w:rsid w:val="0071127A"/>
    <w:rsid w:val="007306EE"/>
    <w:rsid w:val="00732290"/>
    <w:rsid w:val="00732A35"/>
    <w:rsid w:val="00760F63"/>
    <w:rsid w:val="00764BC6"/>
    <w:rsid w:val="00765444"/>
    <w:rsid w:val="00782065"/>
    <w:rsid w:val="007830F1"/>
    <w:rsid w:val="00785FAD"/>
    <w:rsid w:val="007C2DCD"/>
    <w:rsid w:val="007C4ABE"/>
    <w:rsid w:val="007F3648"/>
    <w:rsid w:val="008019F6"/>
    <w:rsid w:val="00814335"/>
    <w:rsid w:val="00824641"/>
    <w:rsid w:val="008348D7"/>
    <w:rsid w:val="00850608"/>
    <w:rsid w:val="00860074"/>
    <w:rsid w:val="00866E36"/>
    <w:rsid w:val="008747DA"/>
    <w:rsid w:val="00881BB5"/>
    <w:rsid w:val="0088513E"/>
    <w:rsid w:val="008C1C25"/>
    <w:rsid w:val="008E64E9"/>
    <w:rsid w:val="008F4BAE"/>
    <w:rsid w:val="00917F3A"/>
    <w:rsid w:val="0092140D"/>
    <w:rsid w:val="00923F6C"/>
    <w:rsid w:val="00935828"/>
    <w:rsid w:val="00945B14"/>
    <w:rsid w:val="00951011"/>
    <w:rsid w:val="009822D6"/>
    <w:rsid w:val="00995F30"/>
    <w:rsid w:val="00997496"/>
    <w:rsid w:val="009A4F49"/>
    <w:rsid w:val="009C1095"/>
    <w:rsid w:val="009D1AEB"/>
    <w:rsid w:val="009E1CEC"/>
    <w:rsid w:val="009E7B39"/>
    <w:rsid w:val="00A15AED"/>
    <w:rsid w:val="00A2038C"/>
    <w:rsid w:val="00A2575F"/>
    <w:rsid w:val="00A36365"/>
    <w:rsid w:val="00A4187C"/>
    <w:rsid w:val="00A65E5E"/>
    <w:rsid w:val="00A70738"/>
    <w:rsid w:val="00A86F5F"/>
    <w:rsid w:val="00AC2669"/>
    <w:rsid w:val="00AC33C4"/>
    <w:rsid w:val="00AD0FC8"/>
    <w:rsid w:val="00AE487D"/>
    <w:rsid w:val="00B306B9"/>
    <w:rsid w:val="00B35AC0"/>
    <w:rsid w:val="00B72556"/>
    <w:rsid w:val="00B74F32"/>
    <w:rsid w:val="00B7707A"/>
    <w:rsid w:val="00B85D0C"/>
    <w:rsid w:val="00B86852"/>
    <w:rsid w:val="00BB01BA"/>
    <w:rsid w:val="00BB21B5"/>
    <w:rsid w:val="00BB3A03"/>
    <w:rsid w:val="00BB4354"/>
    <w:rsid w:val="00BD453E"/>
    <w:rsid w:val="00BD5281"/>
    <w:rsid w:val="00BD6CC4"/>
    <w:rsid w:val="00BE6CED"/>
    <w:rsid w:val="00C11A85"/>
    <w:rsid w:val="00C22107"/>
    <w:rsid w:val="00C61C3E"/>
    <w:rsid w:val="00C72249"/>
    <w:rsid w:val="00C9307E"/>
    <w:rsid w:val="00CE187F"/>
    <w:rsid w:val="00CE54E6"/>
    <w:rsid w:val="00CE7A36"/>
    <w:rsid w:val="00D1170A"/>
    <w:rsid w:val="00D149FC"/>
    <w:rsid w:val="00D267E6"/>
    <w:rsid w:val="00D26F65"/>
    <w:rsid w:val="00D54CED"/>
    <w:rsid w:val="00D74420"/>
    <w:rsid w:val="00D91827"/>
    <w:rsid w:val="00DC075C"/>
    <w:rsid w:val="00DC4C4E"/>
    <w:rsid w:val="00DD25BE"/>
    <w:rsid w:val="00DD3104"/>
    <w:rsid w:val="00E132A1"/>
    <w:rsid w:val="00E44513"/>
    <w:rsid w:val="00E64ED3"/>
    <w:rsid w:val="00E74392"/>
    <w:rsid w:val="00EA6668"/>
    <w:rsid w:val="00EA6853"/>
    <w:rsid w:val="00EB4DC7"/>
    <w:rsid w:val="00EC0A7C"/>
    <w:rsid w:val="00EC464F"/>
    <w:rsid w:val="00ED48BE"/>
    <w:rsid w:val="00ED562E"/>
    <w:rsid w:val="00EE0F0C"/>
    <w:rsid w:val="00EF345E"/>
    <w:rsid w:val="00F00A44"/>
    <w:rsid w:val="00F415F5"/>
    <w:rsid w:val="00F638E3"/>
    <w:rsid w:val="00F73BCC"/>
    <w:rsid w:val="00F861D7"/>
    <w:rsid w:val="00F874EA"/>
    <w:rsid w:val="00FA154B"/>
    <w:rsid w:val="00FB378F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E1BC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anie,List Paragraph,BulletC,Obiekt,List Paragraph1,Akapit z listą1,Numerowanie,Akapit z listą31,normalny tekst,Akapit z listą11,Wypunktowanie,Bullets,Akapit z listą3,Kolorowa lista — akcent 11,nagłówek 9,normalny,test ciągły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ED562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ull1">
    <w:name w:val="null1"/>
    <w:basedOn w:val="Domylnaczcionkaakapitu"/>
    <w:rsid w:val="00A65E5E"/>
  </w:style>
  <w:style w:type="character" w:customStyle="1" w:styleId="AkapitzlistZnak">
    <w:name w:val="Akapit z listą Znak"/>
    <w:aliases w:val="Wyliczanie Znak,List Paragraph Znak,BulletC Znak,Obiekt Znak,List Paragraph1 Znak,Akapit z listą1 Znak,Numerowanie Znak,Akapit z listą31 Znak,normalny tekst Znak,Akapit z listą11 Znak,Wypunktowanie Znak,Bullets Znak,nagłówek 9 Znak"/>
    <w:basedOn w:val="Domylnaczcionkaakapitu"/>
    <w:link w:val="Akapitzlist"/>
    <w:uiPriority w:val="34"/>
    <w:locked/>
    <w:rsid w:val="00560298"/>
    <w:rPr>
      <w:rFonts w:ascii="Arial" w:hAnsi="Arial"/>
    </w:rPr>
  </w:style>
  <w:style w:type="character" w:customStyle="1" w:styleId="r-18u37iz">
    <w:name w:val="r-18u37iz"/>
    <w:basedOn w:val="Domylnaczcionkaakapitu"/>
    <w:rsid w:val="002B6833"/>
  </w:style>
  <w:style w:type="character" w:customStyle="1" w:styleId="css-1qaijid">
    <w:name w:val="css-1qaijid"/>
    <w:basedOn w:val="Domylnaczcionkaakapitu"/>
    <w:rsid w:val="002B6833"/>
  </w:style>
  <w:style w:type="character" w:styleId="Nierozpoznanawzmianka">
    <w:name w:val="Unresolved Mention"/>
    <w:basedOn w:val="Domylnaczcionkaakapitu"/>
    <w:uiPriority w:val="99"/>
    <w:semiHidden/>
    <w:unhideWhenUsed/>
    <w:rsid w:val="002C7EE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A666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icadobrychrelacj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nel-laczypolsk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5108-F963-4C14-881A-AA3C1B66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 – tunel na stacji połączył Ochotę i Wolę</vt:lpstr>
    </vt:vector>
  </TitlesOfParts>
  <Company>PKP PLK S.A.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 Otwarte Funduszy Unijnych z PLK SA</dc:title>
  <dc:subject/>
  <dc:creator>PKP Polskie Linie Koljowe S.A.</dc:creator>
  <cp:keywords/>
  <dc:description/>
  <cp:lastModifiedBy>Janus Magdalena</cp:lastModifiedBy>
  <cp:revision>5</cp:revision>
  <cp:lastPrinted>2022-11-18T07:30:00Z</cp:lastPrinted>
  <dcterms:created xsi:type="dcterms:W3CDTF">2024-05-10T11:13:00Z</dcterms:created>
  <dcterms:modified xsi:type="dcterms:W3CDTF">2024-05-10T14:04:00Z</dcterms:modified>
</cp:coreProperties>
</file>