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E6ED" w14:textId="77777777" w:rsidR="0063625B" w:rsidRDefault="0063625B" w:rsidP="009D1AEB">
      <w:pPr>
        <w:jc w:val="right"/>
        <w:rPr>
          <w:rFonts w:cs="Arial"/>
        </w:rPr>
      </w:pPr>
    </w:p>
    <w:p w14:paraId="15DBFC0D" w14:textId="77777777" w:rsidR="0063625B" w:rsidRDefault="0063625B" w:rsidP="009D1AEB">
      <w:pPr>
        <w:jc w:val="right"/>
        <w:rPr>
          <w:rFonts w:cs="Arial"/>
        </w:rPr>
      </w:pPr>
    </w:p>
    <w:p w14:paraId="33612C0E" w14:textId="77777777" w:rsidR="0063625B" w:rsidRDefault="0063625B" w:rsidP="009D1AEB">
      <w:pPr>
        <w:jc w:val="right"/>
        <w:rPr>
          <w:rFonts w:cs="Arial"/>
        </w:rPr>
      </w:pPr>
    </w:p>
    <w:p w14:paraId="31E3EACE" w14:textId="55FC62D1" w:rsidR="00277762" w:rsidRDefault="001F4BCC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23260C">
        <w:rPr>
          <w:rFonts w:cs="Arial"/>
        </w:rPr>
        <w:t>16</w:t>
      </w:r>
      <w:r w:rsidR="00E34CF4">
        <w:rPr>
          <w:rFonts w:cs="Arial"/>
        </w:rPr>
        <w:t xml:space="preserve"> </w:t>
      </w:r>
      <w:r w:rsidR="009612EB">
        <w:rPr>
          <w:rFonts w:cs="Arial"/>
        </w:rPr>
        <w:t>maja</w:t>
      </w:r>
      <w:r w:rsidR="002E2432">
        <w:rPr>
          <w:rFonts w:cs="Arial"/>
        </w:rPr>
        <w:t xml:space="preserve"> 202</w:t>
      </w:r>
      <w:r w:rsidR="0059435A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7BE25DF7" w14:textId="0CB78C82" w:rsidR="00A51735" w:rsidRPr="00A47C2F" w:rsidRDefault="009612EB" w:rsidP="00A47C2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9612EB">
        <w:rPr>
          <w:rFonts w:cs="Arial"/>
          <w:sz w:val="22"/>
          <w:szCs w:val="22"/>
        </w:rPr>
        <w:t>Stacja Ostróda. Pierwsze prace przy budowie tunelu [FOTOGALERIA]</w:t>
      </w:r>
    </w:p>
    <w:p w14:paraId="2BCEFF3E" w14:textId="6231CAC1" w:rsidR="00AE4A2E" w:rsidRDefault="009612EB" w:rsidP="00A47C2F">
      <w:pPr>
        <w:spacing w:before="100" w:beforeAutospacing="1" w:after="100" w:afterAutospacing="1" w:line="360" w:lineRule="auto"/>
        <w:rPr>
          <w:rFonts w:cs="Arial"/>
          <w:b/>
        </w:rPr>
      </w:pPr>
      <w:r w:rsidRPr="009612EB">
        <w:rPr>
          <w:rFonts w:cs="Arial"/>
          <w:b/>
        </w:rPr>
        <w:t xml:space="preserve">Podróżni na stacji Ostróda mogą obserwować </w:t>
      </w:r>
      <w:r w:rsidR="0055431E">
        <w:rPr>
          <w:rFonts w:cs="Arial"/>
          <w:b/>
        </w:rPr>
        <w:t>budowę</w:t>
      </w:r>
      <w:r w:rsidRPr="009612EB">
        <w:rPr>
          <w:rFonts w:cs="Arial"/>
          <w:b/>
        </w:rPr>
        <w:t xml:space="preserve"> pierwsz</w:t>
      </w:r>
      <w:r w:rsidR="0055431E">
        <w:rPr>
          <w:rFonts w:cs="Arial"/>
          <w:b/>
        </w:rPr>
        <w:t>ego</w:t>
      </w:r>
      <w:r w:rsidRPr="009612EB">
        <w:rPr>
          <w:rFonts w:cs="Arial"/>
          <w:b/>
        </w:rPr>
        <w:t xml:space="preserve"> segment</w:t>
      </w:r>
      <w:r w:rsidR="0055431E">
        <w:rPr>
          <w:rFonts w:cs="Arial"/>
          <w:b/>
        </w:rPr>
        <w:t>u</w:t>
      </w:r>
      <w:r w:rsidRPr="009612EB">
        <w:rPr>
          <w:rFonts w:cs="Arial"/>
          <w:b/>
        </w:rPr>
        <w:t xml:space="preserve"> nowego przejścia pod torami oraz budyn</w:t>
      </w:r>
      <w:r w:rsidR="0055431E">
        <w:rPr>
          <w:rFonts w:cs="Arial"/>
          <w:b/>
        </w:rPr>
        <w:t xml:space="preserve">ku </w:t>
      </w:r>
      <w:r w:rsidRPr="009612EB">
        <w:rPr>
          <w:rFonts w:cs="Arial"/>
          <w:b/>
        </w:rPr>
        <w:t xml:space="preserve">nowej nastawni. Na placu budowy wykorzystywanych jest kilkadziesiąt maszyn, a w robotach uczestniczy na różnych etapach około stu pracowników. </w:t>
      </w:r>
      <w:r w:rsidR="00425596">
        <w:rPr>
          <w:rFonts w:cs="Arial"/>
          <w:b/>
        </w:rPr>
        <w:t xml:space="preserve">Nowe perony i tunel </w:t>
      </w:r>
      <w:r w:rsidRPr="009612EB">
        <w:rPr>
          <w:rFonts w:cs="Arial"/>
          <w:b/>
        </w:rPr>
        <w:t>zapewni</w:t>
      </w:r>
      <w:r w:rsidR="00425596">
        <w:rPr>
          <w:rFonts w:cs="Arial"/>
          <w:b/>
        </w:rPr>
        <w:t>ą</w:t>
      </w:r>
      <w:r w:rsidRPr="009612EB">
        <w:rPr>
          <w:rFonts w:cs="Arial"/>
          <w:b/>
        </w:rPr>
        <w:t xml:space="preserve"> większy komfort obsługi pasażerów. Inwestycja PKP Polskich Linii Kolejowych S.A. za ponad 250 mln zł realizowana jest ze środków Krajowego Planu Odbudowy.</w:t>
      </w:r>
    </w:p>
    <w:p w14:paraId="0614673F" w14:textId="7DA22BEA" w:rsidR="009612EB" w:rsidRPr="009612EB" w:rsidRDefault="009612EB" w:rsidP="009612EB">
      <w:pPr>
        <w:spacing w:before="100" w:beforeAutospacing="1" w:after="100" w:afterAutospacing="1" w:line="360" w:lineRule="auto"/>
        <w:rPr>
          <w:rFonts w:eastAsia="Calibri" w:cs="Arial"/>
        </w:rPr>
      </w:pPr>
      <w:r w:rsidRPr="009612EB">
        <w:rPr>
          <w:rFonts w:eastAsia="Calibri" w:cs="Arial"/>
        </w:rPr>
        <w:t xml:space="preserve">Na stacji Ostróda podróżni dostrzec mogą postępy przy budowie konstrukcji przejścia podziemnego. Powstaje pierwszy segment nowego </w:t>
      </w:r>
      <w:r w:rsidR="0055431E">
        <w:rPr>
          <w:rFonts w:eastAsia="Calibri" w:cs="Arial"/>
        </w:rPr>
        <w:t xml:space="preserve">tunelu </w:t>
      </w:r>
      <w:r w:rsidRPr="009612EB">
        <w:rPr>
          <w:rFonts w:eastAsia="Calibri" w:cs="Arial"/>
        </w:rPr>
        <w:t xml:space="preserve">w miejscu częściowo rozebranego starego peronu nr 2 i peronu nr 3. </w:t>
      </w:r>
      <w:r w:rsidR="0055431E" w:rsidRPr="009612EB">
        <w:rPr>
          <w:rFonts w:eastAsia="Calibri" w:cs="Arial"/>
        </w:rPr>
        <w:t>Roboty prowadzone są przy utrzymaniu ruchu pociągów przez stację</w:t>
      </w:r>
      <w:r w:rsidR="0055431E">
        <w:rPr>
          <w:rFonts w:eastAsia="Calibri" w:cs="Arial"/>
        </w:rPr>
        <w:t xml:space="preserve">. </w:t>
      </w:r>
      <w:r w:rsidRPr="009612EB">
        <w:rPr>
          <w:rFonts w:eastAsia="Calibri" w:cs="Arial"/>
        </w:rPr>
        <w:t xml:space="preserve">Nowe przejście o długości ok. 65 metrów będzie wyższe, a dojścia do pociągów dla osób o ograniczonych możliwościach poruszania się zapewnią windy. </w:t>
      </w:r>
      <w:r w:rsidR="00425596">
        <w:rPr>
          <w:rFonts w:eastAsia="Calibri" w:cs="Arial"/>
        </w:rPr>
        <w:t xml:space="preserve">Nowe przejście umożliwi </w:t>
      </w:r>
      <w:r w:rsidR="0055431E" w:rsidRPr="00425596">
        <w:rPr>
          <w:rFonts w:eastAsia="Calibri" w:cs="Arial"/>
        </w:rPr>
        <w:t>wygodny dostęp na stację z dwóch stron miasta.</w:t>
      </w:r>
    </w:p>
    <w:p w14:paraId="57C99A00" w14:textId="4BB50A8A" w:rsidR="009612EB" w:rsidRPr="00425596" w:rsidRDefault="009612EB" w:rsidP="009612EB">
      <w:pPr>
        <w:spacing w:before="100" w:beforeAutospacing="1" w:after="100" w:afterAutospacing="1" w:line="360" w:lineRule="auto"/>
        <w:rPr>
          <w:rFonts w:eastAsia="Calibri" w:cs="Arial"/>
        </w:rPr>
      </w:pPr>
      <w:r w:rsidRPr="00425596">
        <w:rPr>
          <w:rFonts w:eastAsia="Calibri" w:cs="Arial"/>
        </w:rPr>
        <w:t>Wykonawca zdemontował ok. 8 km starych torów biegnących bliżej ul. 11 Listopada oraz sieć trakcyjną. Wzmacniany jest grunt, na którym budowan</w:t>
      </w:r>
      <w:r w:rsidR="0055431E" w:rsidRPr="00425596">
        <w:rPr>
          <w:rFonts w:eastAsia="Calibri" w:cs="Arial"/>
        </w:rPr>
        <w:t xml:space="preserve">e będą nowe tory. </w:t>
      </w:r>
      <w:r w:rsidR="00425596" w:rsidRPr="00425596">
        <w:rPr>
          <w:rFonts w:eastAsia="Calibri" w:cs="Arial"/>
        </w:rPr>
        <w:t xml:space="preserve">Układane są </w:t>
      </w:r>
      <w:r w:rsidRPr="00425596">
        <w:rPr>
          <w:rFonts w:eastAsia="Calibri" w:cs="Arial"/>
        </w:rPr>
        <w:t xml:space="preserve">kable do urządzeń sterowania ruchem kolejowym. </w:t>
      </w:r>
      <w:r w:rsidR="00425596" w:rsidRPr="00425596">
        <w:rPr>
          <w:rFonts w:eastAsia="Calibri" w:cs="Arial"/>
        </w:rPr>
        <w:t xml:space="preserve">Realizowane są także roboty przy budowie budynku nowej nastawni. Powstała dolna część obiektu, a teraz budowana jest konstrukcja pierwszego piętra. </w:t>
      </w:r>
      <w:r w:rsidRPr="00425596">
        <w:rPr>
          <w:rFonts w:eastAsia="Calibri" w:cs="Arial"/>
        </w:rPr>
        <w:t xml:space="preserve">Wymiana torów, rozjazdów, sieci trakcyjnej i urządzeń sterowania ruchem kolejowym zwiększy bezpieczeństwo oraz zapewni możliwości sprawnego prowadzenia ruchu na stacji i linii kolejowej w kierunku Olsztyna i Iławy. </w:t>
      </w:r>
    </w:p>
    <w:p w14:paraId="6C25E217" w14:textId="6B642AB7" w:rsidR="009612EB" w:rsidRPr="009612EB" w:rsidRDefault="009612EB" w:rsidP="009612EB">
      <w:pPr>
        <w:spacing w:before="100" w:beforeAutospacing="1" w:after="100" w:afterAutospacing="1" w:line="360" w:lineRule="auto"/>
        <w:rPr>
          <w:rFonts w:eastAsia="Calibri" w:cs="Arial"/>
        </w:rPr>
      </w:pPr>
      <w:r w:rsidRPr="009612EB">
        <w:rPr>
          <w:rFonts w:eastAsia="Calibri" w:cs="Arial"/>
        </w:rPr>
        <w:t>Na wjeździe do stacji Ostróda od strony Olsztyna rozpoczęto wzmacnianie konstrukcji  kamienno-ceglanego mostu nad rzeką Drwęcą. Zdemontowano jeden tor na obiekcie i balustrady oraz przystąpiono do prac przy wzmocnieniu przyczółków i filarów pierwszej części mostu - pod torem nr 1.</w:t>
      </w:r>
      <w:r w:rsidR="00425596">
        <w:rPr>
          <w:rFonts w:eastAsia="Calibri" w:cs="Arial"/>
        </w:rPr>
        <w:t xml:space="preserve"> Zapewni to dobre parametry obiektu na kolejne lata.</w:t>
      </w:r>
    </w:p>
    <w:p w14:paraId="045F825F" w14:textId="77777777" w:rsidR="009612EB" w:rsidRPr="009612EB" w:rsidRDefault="009612EB" w:rsidP="009612EB">
      <w:pPr>
        <w:spacing w:before="100" w:beforeAutospacing="1" w:after="100" w:afterAutospacing="1" w:line="360" w:lineRule="auto"/>
        <w:rPr>
          <w:rFonts w:eastAsia="Calibri" w:cs="Arial"/>
        </w:rPr>
      </w:pPr>
      <w:r w:rsidRPr="009612EB">
        <w:rPr>
          <w:rFonts w:eastAsia="Calibri" w:cs="Arial"/>
          <w:b/>
          <w:bCs/>
        </w:rPr>
        <w:t>Na stacji Ostróda pasażerowie zyskają oczekiwany standard obsługi</w:t>
      </w:r>
      <w:r w:rsidRPr="009612EB">
        <w:rPr>
          <w:rFonts w:eastAsia="Calibri" w:cs="Arial"/>
        </w:rPr>
        <w:t xml:space="preserve">. Oba dotychczas funkcjonujące perony zostaną przebudowane i podwyższone, co umożliwi wygodny dostęp do pociągów. Powstanie nowe wygodne dojście na peron nr 2 bezpośrednio z chodnika od strony ul. 11 Listopada, które będzie wyposażone w pochylnię. Czytelne oznakowania ułatwią orientację na </w:t>
      </w:r>
      <w:r w:rsidRPr="009612EB">
        <w:rPr>
          <w:rFonts w:eastAsia="Calibri" w:cs="Arial"/>
        </w:rPr>
        <w:lastRenderedPageBreak/>
        <w:t>stacji. Informacje o rozkładzie jazdy będą prezentowane na wyświetlaczach oraz przez nowe nagłośnienie. Na zmianach zyskają też cykliści, którzy będą mogli zostawić rowery przy stacji, dzięki zadaszonym stojakom przy ul. Słowackiego i 11 Listopada. Dobrą orientację na stacji dla osób niewidzących lub słabowidzących zapewnią ścieżki naprowadzające oraz oznaczenia w języku Braille’a. Antypoślizgowa nawierzchnia i funkcjonalne oświetlenie zapewnią bezpieczne poruszanie się po peronach także po zmroku.</w:t>
      </w:r>
    </w:p>
    <w:p w14:paraId="7465DA16" w14:textId="63EB1AE4" w:rsidR="00000BEA" w:rsidRPr="00774E88" w:rsidRDefault="009612EB" w:rsidP="009612EB">
      <w:pPr>
        <w:spacing w:before="100" w:beforeAutospacing="1" w:after="100" w:afterAutospacing="1" w:line="360" w:lineRule="auto"/>
        <w:rPr>
          <w:rFonts w:eastAsia="Calibri" w:cs="Arial"/>
        </w:rPr>
      </w:pPr>
      <w:r w:rsidRPr="009612EB">
        <w:rPr>
          <w:rFonts w:eastAsia="Calibri" w:cs="Arial"/>
        </w:rPr>
        <w:t>Zakończenie inwestycja na stacji Ostróda jest zaplanowane w 2026 roku. Wartość robót, które wykonuje firma TORPOL w ramach Krajowego Planu Odbudowy to 254 mln zł. Nadzór nad realizacją robót prowadzi Biuro Realizacji Inwestycji KOLTECH Inwestor Sp. z o.o.</w:t>
      </w:r>
    </w:p>
    <w:p w14:paraId="72EFD0D6" w14:textId="77777777" w:rsidR="00A15AED" w:rsidRPr="00A47C2F" w:rsidRDefault="007F3648" w:rsidP="00000BEA">
      <w:pPr>
        <w:spacing w:after="0" w:line="240" w:lineRule="auto"/>
        <w:rPr>
          <w:rFonts w:cs="Arial"/>
          <w:b/>
          <w:bCs/>
        </w:rPr>
      </w:pPr>
      <w:r w:rsidRPr="00A47C2F">
        <w:rPr>
          <w:rStyle w:val="Pogrubienie"/>
          <w:rFonts w:cs="Arial"/>
        </w:rPr>
        <w:t>Kontakt dla mediów:</w:t>
      </w:r>
      <w:r w:rsidR="00A15AED" w:rsidRPr="00A47C2F">
        <w:rPr>
          <w:rFonts w:cs="Arial"/>
        </w:rPr>
        <w:br/>
      </w:r>
      <w:r w:rsidR="009470B7" w:rsidRPr="00A47C2F">
        <w:rPr>
          <w:rFonts w:cs="Arial"/>
        </w:rPr>
        <w:t>Martyn Janduła</w:t>
      </w:r>
      <w:r w:rsidR="00A15AED" w:rsidRPr="00A47C2F">
        <w:rPr>
          <w:rFonts w:cs="Arial"/>
        </w:rPr>
        <w:br/>
      </w:r>
      <w:r w:rsidR="009470B7" w:rsidRPr="00A47C2F">
        <w:rPr>
          <w:rFonts w:cs="Arial"/>
        </w:rPr>
        <w:t>zespół</w:t>
      </w:r>
      <w:r w:rsidR="00A15AED" w:rsidRPr="00A47C2F">
        <w:rPr>
          <w:rFonts w:cs="Arial"/>
        </w:rPr>
        <w:t xml:space="preserve"> prasowy</w:t>
      </w:r>
      <w:r w:rsidR="00A15AED" w:rsidRPr="00A47C2F">
        <w:rPr>
          <w:rFonts w:cs="Arial"/>
        </w:rPr>
        <w:br/>
      </w:r>
      <w:r w:rsidR="00A47C2F" w:rsidRPr="00A47C2F">
        <w:rPr>
          <w:rStyle w:val="Pogrubienie"/>
          <w:rFonts w:cs="Arial"/>
          <w:b w:val="0"/>
        </w:rPr>
        <w:t>PKP Polskie Linie Kolejowe S.A.</w:t>
      </w:r>
      <w:r w:rsidR="00A47C2F" w:rsidRPr="00A47C2F">
        <w:rPr>
          <w:rFonts w:cs="Arial"/>
        </w:rPr>
        <w:br/>
      </w:r>
      <w:r w:rsidR="00A15AED" w:rsidRPr="00A47C2F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A47C2F">
        <w:rPr>
          <w:rFonts w:cs="Arial"/>
        </w:rPr>
        <w:br/>
        <w:t>T: +48</w:t>
      </w:r>
      <w:r w:rsidR="009470B7" w:rsidRPr="00A47C2F">
        <w:rPr>
          <w:rFonts w:cs="Arial"/>
        </w:rPr>
        <w:t> 571 370</w:t>
      </w:r>
      <w:r w:rsidR="00A47C2F">
        <w:rPr>
          <w:rFonts w:cs="Arial"/>
        </w:rPr>
        <w:t> </w:t>
      </w:r>
      <w:r w:rsidR="009470B7" w:rsidRPr="00A47C2F">
        <w:rPr>
          <w:rFonts w:cs="Arial"/>
        </w:rPr>
        <w:t>301</w:t>
      </w:r>
    </w:p>
    <w:p w14:paraId="752B98A7" w14:textId="77777777" w:rsidR="00A47C2F" w:rsidRDefault="00A47C2F" w:rsidP="00A47C2F">
      <w:pPr>
        <w:spacing w:after="0" w:line="360" w:lineRule="auto"/>
        <w:rPr>
          <w:rFonts w:cs="Arial"/>
        </w:rPr>
      </w:pPr>
    </w:p>
    <w:p w14:paraId="248C22B3" w14:textId="3883CCF8" w:rsidR="00C22107" w:rsidRPr="00A47C2F" w:rsidRDefault="00C22107" w:rsidP="00A47C2F">
      <w:pPr>
        <w:spacing w:after="0" w:line="360" w:lineRule="auto"/>
        <w:rPr>
          <w:rFonts w:cs="Arial"/>
        </w:rPr>
      </w:pPr>
    </w:p>
    <w:sectPr w:rsidR="00C22107" w:rsidRPr="00A47C2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4435" w14:textId="77777777" w:rsidR="00AC4FC1" w:rsidRDefault="00AC4FC1" w:rsidP="009D1AEB">
      <w:pPr>
        <w:spacing w:after="0" w:line="240" w:lineRule="auto"/>
      </w:pPr>
      <w:r>
        <w:separator/>
      </w:r>
    </w:p>
  </w:endnote>
  <w:endnote w:type="continuationSeparator" w:id="0">
    <w:p w14:paraId="795A2C14" w14:textId="77777777" w:rsidR="00AC4FC1" w:rsidRDefault="00AC4FC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704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BF0D4F3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12630BD" w14:textId="77777777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128A0EC" w14:textId="14F8181C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907E3" w:rsidRPr="001907E3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984C" w14:textId="77777777" w:rsidR="00AC4FC1" w:rsidRDefault="00AC4FC1" w:rsidP="009D1AEB">
      <w:pPr>
        <w:spacing w:after="0" w:line="240" w:lineRule="auto"/>
      </w:pPr>
      <w:r>
        <w:separator/>
      </w:r>
    </w:p>
  </w:footnote>
  <w:footnote w:type="continuationSeparator" w:id="0">
    <w:p w14:paraId="696BB800" w14:textId="77777777" w:rsidR="00AC4FC1" w:rsidRDefault="00AC4FC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029B" w14:textId="10B37176" w:rsidR="009D1AEB" w:rsidRDefault="004D3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F1488E5" wp14:editId="61D4888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34075" cy="495300"/>
          <wp:effectExtent l="0" t="0" r="0" b="0"/>
          <wp:wrapNone/>
          <wp:docPr id="12" name="Obraz 12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44322" wp14:editId="34EA044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BA324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928872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2D561B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F13A4E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FAA9E9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F93E5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7DEBC0A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17443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3BA324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928872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2D561B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F13A4E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FAA9E9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F93E5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7DEBC0A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76021249">
    <w:abstractNumId w:val="1"/>
  </w:num>
  <w:num w:numId="2" w16cid:durableId="2707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BEA"/>
    <w:rsid w:val="00083268"/>
    <w:rsid w:val="000E7187"/>
    <w:rsid w:val="0012636A"/>
    <w:rsid w:val="001907E3"/>
    <w:rsid w:val="00194D23"/>
    <w:rsid w:val="001A07B4"/>
    <w:rsid w:val="001F4BCC"/>
    <w:rsid w:val="0023260C"/>
    <w:rsid w:val="00236985"/>
    <w:rsid w:val="00277762"/>
    <w:rsid w:val="00291328"/>
    <w:rsid w:val="002B5D0B"/>
    <w:rsid w:val="002C502F"/>
    <w:rsid w:val="002E2432"/>
    <w:rsid w:val="002F6767"/>
    <w:rsid w:val="0030541D"/>
    <w:rsid w:val="003232CB"/>
    <w:rsid w:val="00365461"/>
    <w:rsid w:val="003702A6"/>
    <w:rsid w:val="00396782"/>
    <w:rsid w:val="003B536F"/>
    <w:rsid w:val="003E0B3B"/>
    <w:rsid w:val="003E51E9"/>
    <w:rsid w:val="004074DB"/>
    <w:rsid w:val="00425495"/>
    <w:rsid w:val="00425596"/>
    <w:rsid w:val="00430558"/>
    <w:rsid w:val="004552F9"/>
    <w:rsid w:val="00481FD1"/>
    <w:rsid w:val="00492182"/>
    <w:rsid w:val="004A717E"/>
    <w:rsid w:val="004D3777"/>
    <w:rsid w:val="004F4BB6"/>
    <w:rsid w:val="0055431E"/>
    <w:rsid w:val="00560F76"/>
    <w:rsid w:val="0059435A"/>
    <w:rsid w:val="005B4857"/>
    <w:rsid w:val="005E7308"/>
    <w:rsid w:val="005E7701"/>
    <w:rsid w:val="00603590"/>
    <w:rsid w:val="00612205"/>
    <w:rsid w:val="0063625B"/>
    <w:rsid w:val="00637B42"/>
    <w:rsid w:val="006502E7"/>
    <w:rsid w:val="006A40D5"/>
    <w:rsid w:val="006C6C1C"/>
    <w:rsid w:val="006F7E78"/>
    <w:rsid w:val="007129B4"/>
    <w:rsid w:val="00745DDC"/>
    <w:rsid w:val="00774E88"/>
    <w:rsid w:val="007872ED"/>
    <w:rsid w:val="00793930"/>
    <w:rsid w:val="007B1E68"/>
    <w:rsid w:val="007D1193"/>
    <w:rsid w:val="007D7171"/>
    <w:rsid w:val="007F0A57"/>
    <w:rsid w:val="007F147C"/>
    <w:rsid w:val="007F3648"/>
    <w:rsid w:val="00820939"/>
    <w:rsid w:val="0084194D"/>
    <w:rsid w:val="00860074"/>
    <w:rsid w:val="00887422"/>
    <w:rsid w:val="008A528A"/>
    <w:rsid w:val="008B6FC8"/>
    <w:rsid w:val="00942ADE"/>
    <w:rsid w:val="00943D8E"/>
    <w:rsid w:val="009470B7"/>
    <w:rsid w:val="009612EB"/>
    <w:rsid w:val="00987678"/>
    <w:rsid w:val="009A2891"/>
    <w:rsid w:val="009A7837"/>
    <w:rsid w:val="009C07D7"/>
    <w:rsid w:val="009D1AEB"/>
    <w:rsid w:val="009D4110"/>
    <w:rsid w:val="00A15AED"/>
    <w:rsid w:val="00A358F5"/>
    <w:rsid w:val="00A37ED7"/>
    <w:rsid w:val="00A42DBB"/>
    <w:rsid w:val="00A46366"/>
    <w:rsid w:val="00A47C2F"/>
    <w:rsid w:val="00A47FF8"/>
    <w:rsid w:val="00A51735"/>
    <w:rsid w:val="00A523F6"/>
    <w:rsid w:val="00AC2669"/>
    <w:rsid w:val="00AC4FC1"/>
    <w:rsid w:val="00AE4A2E"/>
    <w:rsid w:val="00AF7ADE"/>
    <w:rsid w:val="00B250C2"/>
    <w:rsid w:val="00B42F3C"/>
    <w:rsid w:val="00B43B78"/>
    <w:rsid w:val="00BE24F1"/>
    <w:rsid w:val="00C12BDA"/>
    <w:rsid w:val="00C22107"/>
    <w:rsid w:val="00C70B9F"/>
    <w:rsid w:val="00C86346"/>
    <w:rsid w:val="00D149FC"/>
    <w:rsid w:val="00D15D69"/>
    <w:rsid w:val="00D1615A"/>
    <w:rsid w:val="00D35DDA"/>
    <w:rsid w:val="00D67041"/>
    <w:rsid w:val="00D82232"/>
    <w:rsid w:val="00DC38A6"/>
    <w:rsid w:val="00E34CF4"/>
    <w:rsid w:val="00E40D6A"/>
    <w:rsid w:val="00E5715C"/>
    <w:rsid w:val="00E815C4"/>
    <w:rsid w:val="00EB3F13"/>
    <w:rsid w:val="00EC1029"/>
    <w:rsid w:val="00EC75B3"/>
    <w:rsid w:val="00ED6255"/>
    <w:rsid w:val="00EE280F"/>
    <w:rsid w:val="00F44344"/>
    <w:rsid w:val="00F85DE2"/>
    <w:rsid w:val="00F92C68"/>
    <w:rsid w:val="00FE2FB3"/>
    <w:rsid w:val="00FE436B"/>
    <w:rsid w:val="00FF503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37F7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74E8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E55E-C0A4-4EE0-B55F-7AD5B367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Szybką koleją przez północną część Mazur</vt:lpstr>
    </vt:vector>
  </TitlesOfParts>
  <Company>PKP PLK S.A.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Ostróda. Pierwsze prace przy budowie tunelu [FOTOGALERIA]</dc:title>
  <dc:subject/>
  <dc:creator>Martyn.Jandula@plk-sa.pl</dc:creator>
  <cp:keywords/>
  <dc:description/>
  <cp:lastModifiedBy>Dudzińska Maria</cp:lastModifiedBy>
  <cp:revision>2</cp:revision>
  <dcterms:created xsi:type="dcterms:W3CDTF">2024-05-16T09:10:00Z</dcterms:created>
  <dcterms:modified xsi:type="dcterms:W3CDTF">2024-05-16T09:10:00Z</dcterms:modified>
</cp:coreProperties>
</file>