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7DDD" w14:textId="77777777" w:rsidR="0063625B" w:rsidRDefault="0063625B" w:rsidP="009D1AEB">
      <w:pPr>
        <w:jc w:val="right"/>
        <w:rPr>
          <w:rFonts w:cs="Arial"/>
        </w:rPr>
      </w:pPr>
    </w:p>
    <w:p w14:paraId="72205C07" w14:textId="77777777" w:rsidR="0063625B" w:rsidRDefault="0063625B" w:rsidP="009D1AEB">
      <w:pPr>
        <w:jc w:val="right"/>
        <w:rPr>
          <w:rFonts w:cs="Arial"/>
        </w:rPr>
      </w:pPr>
    </w:p>
    <w:p w14:paraId="5E776317" w14:textId="77777777" w:rsidR="0063625B" w:rsidRDefault="0063625B" w:rsidP="009D1AEB">
      <w:pPr>
        <w:jc w:val="right"/>
        <w:rPr>
          <w:rFonts w:cs="Arial"/>
        </w:rPr>
      </w:pPr>
    </w:p>
    <w:p w14:paraId="25214E96" w14:textId="10BB107E" w:rsidR="00277762" w:rsidRDefault="009D1AEB" w:rsidP="00266306">
      <w:pPr>
        <w:spacing w:after="240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A3392E">
        <w:rPr>
          <w:rFonts w:cs="Arial"/>
        </w:rPr>
        <w:t>30</w:t>
      </w:r>
      <w:r w:rsidR="002B6833">
        <w:rPr>
          <w:rFonts w:cs="Arial"/>
        </w:rPr>
        <w:t xml:space="preserve"> </w:t>
      </w:r>
      <w:r w:rsidR="001A1DCC">
        <w:rPr>
          <w:rFonts w:cs="Arial"/>
        </w:rPr>
        <w:t>lipca</w:t>
      </w:r>
      <w:r w:rsidR="002B6833">
        <w:rPr>
          <w:rFonts w:cs="Arial"/>
        </w:rPr>
        <w:t xml:space="preserve"> 2024</w:t>
      </w:r>
      <w:r w:rsidRPr="003D74BF">
        <w:rPr>
          <w:rFonts w:cs="Arial"/>
        </w:rPr>
        <w:t xml:space="preserve"> r.</w:t>
      </w:r>
    </w:p>
    <w:p w14:paraId="50FAE3C7" w14:textId="13DBDD45" w:rsidR="00A36365" w:rsidRPr="00A2038C" w:rsidRDefault="001A1DCC" w:rsidP="00A2038C">
      <w:pPr>
        <w:pStyle w:val="Nagwek1"/>
        <w:shd w:val="clear" w:color="auto" w:fill="FFFFFF"/>
        <w:rPr>
          <w:rStyle w:val="css-1qaijid"/>
          <w:color w:val="1A1A1A"/>
        </w:rPr>
      </w:pPr>
      <w:r w:rsidRPr="001A1DCC">
        <w:rPr>
          <w:color w:val="1A1A1A"/>
        </w:rPr>
        <w:t>Na Warszawie Zachodniej iskrzy</w:t>
      </w:r>
    </w:p>
    <w:p w14:paraId="227CA24A" w14:textId="10F6EC5C" w:rsidR="00DD25BE" w:rsidRDefault="0088782B" w:rsidP="00CE54E6">
      <w:pPr>
        <w:spacing w:line="360" w:lineRule="auto"/>
        <w:rPr>
          <w:b/>
          <w:shd w:val="clear" w:color="auto" w:fill="FFFFFF"/>
        </w:rPr>
      </w:pPr>
      <w:r>
        <w:rPr>
          <w:b/>
          <w:shd w:val="clear" w:color="auto" w:fill="FFFFFF"/>
        </w:rPr>
        <w:t>Na Warszawie Zachodniej wykonawca r</w:t>
      </w:r>
      <w:r w:rsidR="001A1DCC" w:rsidRPr="001A1DCC">
        <w:rPr>
          <w:b/>
          <w:shd w:val="clear" w:color="auto" w:fill="FFFFFF"/>
        </w:rPr>
        <w:t>ealizuje ostatni etap prac</w:t>
      </w:r>
      <w:r>
        <w:rPr>
          <w:b/>
          <w:shd w:val="clear" w:color="auto" w:fill="FFFFFF"/>
        </w:rPr>
        <w:t xml:space="preserve"> na</w:t>
      </w:r>
      <w:r w:rsidR="001A1DCC" w:rsidRPr="001A1DCC">
        <w:rPr>
          <w:b/>
          <w:shd w:val="clear" w:color="auto" w:fill="FFFFFF"/>
        </w:rPr>
        <w:t xml:space="preserve"> tor</w:t>
      </w:r>
      <w:r>
        <w:rPr>
          <w:b/>
          <w:shd w:val="clear" w:color="auto" w:fill="FFFFFF"/>
        </w:rPr>
        <w:t xml:space="preserve">ach. Szlifowane są szyny. Specjalne maszyny muszą </w:t>
      </w:r>
      <w:r w:rsidRPr="00AA3577">
        <w:rPr>
          <w:b/>
          <w:shd w:val="clear" w:color="auto" w:fill="FFFFFF"/>
        </w:rPr>
        <w:t xml:space="preserve">wyrównać </w:t>
      </w:r>
      <w:r w:rsidR="00754122" w:rsidRPr="00AA3577">
        <w:rPr>
          <w:b/>
          <w:shd w:val="clear" w:color="auto" w:fill="FFFFFF"/>
        </w:rPr>
        <w:t xml:space="preserve">ich powierzchnię na łącznie </w:t>
      </w:r>
      <w:r>
        <w:rPr>
          <w:b/>
          <w:shd w:val="clear" w:color="auto" w:fill="FFFFFF"/>
        </w:rPr>
        <w:t>31 kilometr</w:t>
      </w:r>
      <w:r w:rsidR="00754122">
        <w:rPr>
          <w:b/>
          <w:shd w:val="clear" w:color="auto" w:fill="FFFFFF"/>
        </w:rPr>
        <w:t>ach</w:t>
      </w:r>
      <w:r>
        <w:rPr>
          <w:b/>
          <w:shd w:val="clear" w:color="auto" w:fill="FFFFFF"/>
        </w:rPr>
        <w:t xml:space="preserve"> torów, które zostały wybudowane podczas modernizacji stacji. Wyszlifowanie szyn jest konieczne</w:t>
      </w:r>
      <w:r w:rsidR="009D1F53">
        <w:rPr>
          <w:b/>
          <w:shd w:val="clear" w:color="auto" w:fill="FFFFFF"/>
        </w:rPr>
        <w:t xml:space="preserve">, </w:t>
      </w:r>
      <w:r>
        <w:rPr>
          <w:b/>
          <w:shd w:val="clear" w:color="auto" w:fill="FFFFFF"/>
        </w:rPr>
        <w:t xml:space="preserve">aby przejazdy pociągów były cichsze. </w:t>
      </w:r>
      <w:r w:rsidR="001A1DCC" w:rsidRPr="001A1DCC">
        <w:rPr>
          <w:b/>
          <w:shd w:val="clear" w:color="auto" w:fill="FFFFFF"/>
        </w:rPr>
        <w:t xml:space="preserve">Projekt </w:t>
      </w:r>
      <w:r>
        <w:rPr>
          <w:b/>
          <w:shd w:val="clear" w:color="auto" w:fill="FFFFFF"/>
        </w:rPr>
        <w:t xml:space="preserve">przebudowy Warszawy Zachodniej </w:t>
      </w:r>
      <w:r w:rsidR="001A1DCC" w:rsidRPr="001A1DCC">
        <w:rPr>
          <w:b/>
          <w:shd w:val="clear" w:color="auto" w:fill="FFFFFF"/>
        </w:rPr>
        <w:t xml:space="preserve">realizowany jest z dofinansowaniem środków unijnych z </w:t>
      </w:r>
      <w:proofErr w:type="spellStart"/>
      <w:r w:rsidR="001A1DCC" w:rsidRPr="001A1DCC">
        <w:rPr>
          <w:b/>
          <w:shd w:val="clear" w:color="auto" w:fill="FFFFFF"/>
        </w:rPr>
        <w:t>POIiŚ</w:t>
      </w:r>
      <w:proofErr w:type="spellEnd"/>
      <w:r w:rsidR="001A1DCC" w:rsidRPr="001A1DCC">
        <w:rPr>
          <w:b/>
          <w:shd w:val="clear" w:color="auto" w:fill="FFFFFF"/>
        </w:rPr>
        <w:t>.</w:t>
      </w:r>
    </w:p>
    <w:p w14:paraId="67C5DC81" w14:textId="13F4A80F" w:rsidR="001A1DCC" w:rsidRPr="001A1DCC" w:rsidRDefault="001A1DCC" w:rsidP="001A1DCC">
      <w:pPr>
        <w:spacing w:before="120" w:after="120" w:line="360" w:lineRule="auto"/>
        <w:rPr>
          <w:rFonts w:cs="Arial"/>
          <w:bCs/>
          <w:color w:val="1A1A1A"/>
          <w:shd w:val="clear" w:color="auto" w:fill="FFFFFF"/>
        </w:rPr>
      </w:pPr>
      <w:r w:rsidRPr="001A1DCC">
        <w:rPr>
          <w:rFonts w:cs="Arial"/>
          <w:bCs/>
          <w:color w:val="1A1A1A"/>
          <w:shd w:val="clear" w:color="auto" w:fill="FFFFFF"/>
        </w:rPr>
        <w:t>Jednym z elementów modernizacji przez PKP Polskie Linie Kolejowe S.A. stacji Warszawa Zachodnia była wymiana</w:t>
      </w:r>
      <w:r w:rsidR="0088782B">
        <w:rPr>
          <w:rFonts w:cs="Arial"/>
          <w:bCs/>
          <w:color w:val="1A1A1A"/>
          <w:shd w:val="clear" w:color="auto" w:fill="FFFFFF"/>
        </w:rPr>
        <w:t xml:space="preserve"> 31 kilometrów</w:t>
      </w:r>
      <w:r w:rsidRPr="001A1DCC">
        <w:rPr>
          <w:rFonts w:cs="Arial"/>
          <w:bCs/>
          <w:color w:val="1A1A1A"/>
          <w:shd w:val="clear" w:color="auto" w:fill="FFFFFF"/>
        </w:rPr>
        <w:t xml:space="preserve"> torów</w:t>
      </w:r>
      <w:r w:rsidR="0088782B">
        <w:rPr>
          <w:rFonts w:cs="Arial"/>
          <w:bCs/>
          <w:color w:val="1A1A1A"/>
          <w:shd w:val="clear" w:color="auto" w:fill="FFFFFF"/>
        </w:rPr>
        <w:t xml:space="preserve">. </w:t>
      </w:r>
      <w:r w:rsidRPr="001A1DCC">
        <w:rPr>
          <w:rFonts w:cs="Arial"/>
          <w:bCs/>
          <w:color w:val="1A1A1A"/>
          <w:shd w:val="clear" w:color="auto" w:fill="FFFFFF"/>
        </w:rPr>
        <w:t xml:space="preserve">Ostatnim etapem prac torowych jest szlifowanie szyn, co ma zapewnić cichszy przejazd składów przez ważną stację w stolicy. </w:t>
      </w:r>
      <w:r w:rsidR="0088782B">
        <w:rPr>
          <w:rFonts w:cs="Arial"/>
          <w:bCs/>
          <w:color w:val="1A1A1A"/>
          <w:shd w:val="clear" w:color="auto" w:fill="FFFFFF"/>
        </w:rPr>
        <w:t>Ten proces</w:t>
      </w:r>
      <w:r w:rsidRPr="001A1DCC">
        <w:rPr>
          <w:rFonts w:cs="Arial"/>
          <w:bCs/>
          <w:color w:val="1A1A1A"/>
          <w:shd w:val="clear" w:color="auto" w:fill="FFFFFF"/>
        </w:rPr>
        <w:t xml:space="preserve"> </w:t>
      </w:r>
      <w:r w:rsidR="0088782B">
        <w:rPr>
          <w:rFonts w:cs="Arial"/>
          <w:bCs/>
          <w:color w:val="1A1A1A"/>
          <w:shd w:val="clear" w:color="auto" w:fill="FFFFFF"/>
        </w:rPr>
        <w:t xml:space="preserve">trwa od </w:t>
      </w:r>
      <w:r w:rsidR="00E775C9">
        <w:rPr>
          <w:rFonts w:cs="Arial"/>
          <w:bCs/>
          <w:color w:val="1A1A1A"/>
          <w:shd w:val="clear" w:color="auto" w:fill="FFFFFF"/>
        </w:rPr>
        <w:t>połowy lipca</w:t>
      </w:r>
      <w:r w:rsidR="0088782B">
        <w:rPr>
          <w:rFonts w:cs="Arial"/>
          <w:bCs/>
          <w:color w:val="1A1A1A"/>
          <w:shd w:val="clear" w:color="auto" w:fill="FFFFFF"/>
        </w:rPr>
        <w:t xml:space="preserve"> i</w:t>
      </w:r>
      <w:r w:rsidRPr="001A1DCC">
        <w:rPr>
          <w:rFonts w:cs="Arial"/>
          <w:bCs/>
          <w:color w:val="1A1A1A"/>
          <w:shd w:val="clear" w:color="auto" w:fill="FFFFFF"/>
        </w:rPr>
        <w:t xml:space="preserve"> odbywa się nocami</w:t>
      </w:r>
      <w:r w:rsidR="0088782B">
        <w:rPr>
          <w:rFonts w:cs="Arial"/>
          <w:bCs/>
          <w:color w:val="1A1A1A"/>
          <w:shd w:val="clear" w:color="auto" w:fill="FFFFFF"/>
        </w:rPr>
        <w:t xml:space="preserve">, </w:t>
      </w:r>
      <w:r w:rsidRPr="001A1DCC">
        <w:rPr>
          <w:rFonts w:cs="Arial"/>
          <w:bCs/>
          <w:color w:val="1A1A1A"/>
          <w:shd w:val="clear" w:color="auto" w:fill="FFFFFF"/>
        </w:rPr>
        <w:t>dzięki czemu minimalizowany jest wpływ robót na ruch pociągów</w:t>
      </w:r>
      <w:r w:rsidR="0088782B">
        <w:rPr>
          <w:rFonts w:cs="Arial"/>
          <w:bCs/>
          <w:color w:val="1A1A1A"/>
          <w:shd w:val="clear" w:color="auto" w:fill="FFFFFF"/>
        </w:rPr>
        <w:t xml:space="preserve">. Prace przy szlifowaniu szyn potrwają do końca sierpnia.  </w:t>
      </w:r>
    </w:p>
    <w:p w14:paraId="7112DECC" w14:textId="63ED91BC" w:rsidR="001A1DCC" w:rsidRPr="001A1DCC" w:rsidRDefault="001A1DCC" w:rsidP="001A1DCC">
      <w:pPr>
        <w:spacing w:before="120" w:after="120" w:line="360" w:lineRule="auto"/>
        <w:rPr>
          <w:rFonts w:cs="Arial"/>
          <w:bCs/>
          <w:color w:val="1A1A1A"/>
          <w:shd w:val="clear" w:color="auto" w:fill="FFFFFF"/>
        </w:rPr>
      </w:pPr>
      <w:bookmarkStart w:id="0" w:name="_Hlk173738891"/>
      <w:r w:rsidRPr="001A1DCC">
        <w:rPr>
          <w:rFonts w:cs="Arial"/>
          <w:bCs/>
          <w:color w:val="1A1A1A"/>
          <w:shd w:val="clear" w:color="auto" w:fill="FFFFFF"/>
        </w:rPr>
        <w:t xml:space="preserve">Cały proces odbywa się z wykorzystaniem specjalnego pociągu. To ważąca ok. </w:t>
      </w:r>
      <w:r w:rsidR="0038048B">
        <w:rPr>
          <w:rFonts w:cs="Arial"/>
          <w:bCs/>
          <w:color w:val="1A1A1A"/>
          <w:shd w:val="clear" w:color="auto" w:fill="FFFFFF"/>
        </w:rPr>
        <w:t>56</w:t>
      </w:r>
      <w:r w:rsidRPr="001A1DCC">
        <w:rPr>
          <w:rFonts w:cs="Arial"/>
          <w:bCs/>
          <w:color w:val="1A1A1A"/>
          <w:shd w:val="clear" w:color="auto" w:fill="FFFFFF"/>
        </w:rPr>
        <w:t xml:space="preserve"> ton i długa na ok. </w:t>
      </w:r>
      <w:r w:rsidR="0038048B">
        <w:rPr>
          <w:rFonts w:cs="Arial"/>
          <w:bCs/>
          <w:color w:val="1A1A1A"/>
          <w:shd w:val="clear" w:color="auto" w:fill="FFFFFF"/>
        </w:rPr>
        <w:t>15</w:t>
      </w:r>
      <w:r w:rsidRPr="001A1DCC">
        <w:rPr>
          <w:rFonts w:cs="Arial"/>
          <w:bCs/>
          <w:color w:val="1A1A1A"/>
          <w:shd w:val="clear" w:color="auto" w:fill="FFFFFF"/>
        </w:rPr>
        <w:t xml:space="preserve"> m maszyna, która bada powierzchnię szyn, a następnie ściera ją specjalnymi kamieniami ściernymi, by </w:t>
      </w:r>
      <w:r w:rsidR="0088782B">
        <w:rPr>
          <w:rFonts w:cs="Arial"/>
          <w:bCs/>
          <w:color w:val="1A1A1A"/>
          <w:shd w:val="clear" w:color="auto" w:fill="FFFFFF"/>
        </w:rPr>
        <w:t xml:space="preserve">nadać </w:t>
      </w:r>
      <w:r w:rsidRPr="001A1DCC">
        <w:rPr>
          <w:rFonts w:cs="Arial"/>
          <w:bCs/>
          <w:color w:val="1A1A1A"/>
          <w:shd w:val="clear" w:color="auto" w:fill="FFFFFF"/>
        </w:rPr>
        <w:t>szynie kształt i usunąć ewentualne wady</w:t>
      </w:r>
      <w:r w:rsidR="0088782B">
        <w:rPr>
          <w:rFonts w:cs="Arial"/>
          <w:bCs/>
          <w:color w:val="1A1A1A"/>
          <w:shd w:val="clear" w:color="auto" w:fill="FFFFFF"/>
        </w:rPr>
        <w:t>.</w:t>
      </w:r>
      <w:r w:rsidRPr="001A1DCC">
        <w:rPr>
          <w:rFonts w:cs="Arial"/>
          <w:bCs/>
          <w:color w:val="1A1A1A"/>
          <w:shd w:val="clear" w:color="auto" w:fill="FFFFFF"/>
        </w:rPr>
        <w:t xml:space="preserve"> Nacisk i kąt pracy określan</w:t>
      </w:r>
      <w:r w:rsidR="009D1F53">
        <w:rPr>
          <w:rFonts w:cs="Arial"/>
          <w:bCs/>
          <w:color w:val="1A1A1A"/>
          <w:shd w:val="clear" w:color="auto" w:fill="FFFFFF"/>
        </w:rPr>
        <w:t>e</w:t>
      </w:r>
      <w:r w:rsidRPr="001A1DCC">
        <w:rPr>
          <w:rFonts w:cs="Arial"/>
          <w:bCs/>
          <w:color w:val="1A1A1A"/>
          <w:shd w:val="clear" w:color="auto" w:fill="FFFFFF"/>
        </w:rPr>
        <w:t xml:space="preserve"> </w:t>
      </w:r>
      <w:r w:rsidR="009D1F53">
        <w:rPr>
          <w:rFonts w:cs="Arial"/>
          <w:bCs/>
          <w:color w:val="1A1A1A"/>
          <w:shd w:val="clear" w:color="auto" w:fill="FFFFFF"/>
        </w:rPr>
        <w:t xml:space="preserve">są </w:t>
      </w:r>
      <w:r w:rsidRPr="001A1DCC">
        <w:rPr>
          <w:rFonts w:cs="Arial"/>
          <w:bCs/>
          <w:color w:val="1A1A1A"/>
          <w:shd w:val="clear" w:color="auto" w:fill="FFFFFF"/>
        </w:rPr>
        <w:t>z dokładnością do dziesiętnych części milimetra.</w:t>
      </w:r>
      <w:r w:rsidR="00E775C9">
        <w:rPr>
          <w:rFonts w:cs="Arial"/>
          <w:bCs/>
          <w:color w:val="1A1A1A"/>
          <w:shd w:val="clear" w:color="auto" w:fill="FFFFFF"/>
        </w:rPr>
        <w:t xml:space="preserve"> </w:t>
      </w:r>
      <w:r w:rsidRPr="001A1DCC">
        <w:rPr>
          <w:rFonts w:cs="Arial"/>
          <w:bCs/>
          <w:color w:val="1A1A1A"/>
          <w:shd w:val="clear" w:color="auto" w:fill="FFFFFF"/>
        </w:rPr>
        <w:t>Do tej pory prace</w:t>
      </w:r>
      <w:r w:rsidR="00E775C9">
        <w:rPr>
          <w:rFonts w:cs="Arial"/>
          <w:bCs/>
          <w:color w:val="1A1A1A"/>
          <w:shd w:val="clear" w:color="auto" w:fill="FFFFFF"/>
        </w:rPr>
        <w:t xml:space="preserve"> objęły</w:t>
      </w:r>
      <w:r w:rsidRPr="001A1DCC">
        <w:rPr>
          <w:rFonts w:cs="Arial"/>
          <w:bCs/>
          <w:color w:val="1A1A1A"/>
          <w:shd w:val="clear" w:color="auto" w:fill="FFFFFF"/>
        </w:rPr>
        <w:t xml:space="preserve"> tory o długości 11 km (z planowanych 31 km). </w:t>
      </w:r>
    </w:p>
    <w:bookmarkEnd w:id="0"/>
    <w:p w14:paraId="7BFA329D" w14:textId="098C7896" w:rsidR="001A1DCC" w:rsidRPr="001A1DCC" w:rsidRDefault="001A1DCC" w:rsidP="001A1DCC">
      <w:pPr>
        <w:spacing w:before="120" w:after="120" w:line="360" w:lineRule="auto"/>
        <w:rPr>
          <w:rFonts w:cs="Arial"/>
          <w:bCs/>
          <w:color w:val="1A1A1A"/>
          <w:shd w:val="clear" w:color="auto" w:fill="FFFFFF"/>
        </w:rPr>
      </w:pPr>
      <w:r w:rsidRPr="001A1DCC">
        <w:rPr>
          <w:rFonts w:cs="Arial"/>
          <w:bCs/>
          <w:color w:val="1A1A1A"/>
          <w:shd w:val="clear" w:color="auto" w:fill="FFFFFF"/>
        </w:rPr>
        <w:t xml:space="preserve">Modernizacja Warszawy Zachodniej to jedna z największych inwestycji PKP Polskich Linii Kolejowych S.A. w kraju. Stacja zapewni oczekiwany komfort podróży. Wszystkie perony </w:t>
      </w:r>
      <w:r w:rsidR="001576C3">
        <w:rPr>
          <w:rFonts w:cs="Arial"/>
          <w:bCs/>
          <w:color w:val="1A1A1A"/>
          <w:shd w:val="clear" w:color="auto" w:fill="FFFFFF"/>
        </w:rPr>
        <w:t>są już</w:t>
      </w:r>
      <w:r w:rsidRPr="001A1DCC">
        <w:rPr>
          <w:rFonts w:cs="Arial"/>
          <w:bCs/>
          <w:color w:val="1A1A1A"/>
          <w:shd w:val="clear" w:color="auto" w:fill="FFFFFF"/>
        </w:rPr>
        <w:t xml:space="preserve"> zadaszone. Ruchome schody, windy, system dynamicznej informacji oraz szerokie przejścia ułatwią dostęp do pociągów. Łatwiejsze będzie łączenie podróży koleją z komunikacją miejską. Bezpieczne zarządzanie ruchem kolejowym zapewnią nowoczesne urządzenia i systemy komputerowe. Projekt „Prace na linii średnicowej w Warszawie na odcinku Warszawa Wschodnia - Warszawa Zachodnia” wart jest ok. 2 mld zł netto.</w:t>
      </w:r>
    </w:p>
    <w:p w14:paraId="3208225A" w14:textId="77777777" w:rsidR="007F3648" w:rsidRPr="00CE54E6" w:rsidRDefault="00356B18" w:rsidP="00EC0A7C">
      <w:pPr>
        <w:spacing w:before="120" w:after="120" w:line="360" w:lineRule="auto"/>
        <w:rPr>
          <w:rStyle w:val="Hipercze"/>
          <w:rFonts w:eastAsia="Calibri" w:cs="Arial"/>
        </w:rPr>
      </w:pPr>
      <w:r w:rsidRPr="00CE54E6">
        <w:rPr>
          <w:rFonts w:eastAsia="Calibri" w:cs="Arial"/>
        </w:rPr>
        <w:t>Więcej in</w:t>
      </w:r>
      <w:r w:rsidR="001150CA" w:rsidRPr="00CE54E6">
        <w:rPr>
          <w:rFonts w:eastAsia="Calibri" w:cs="Arial"/>
        </w:rPr>
        <w:t xml:space="preserve">formacji o projekcie na stronie </w:t>
      </w:r>
      <w:hyperlink r:id="rId8" w:tgtFrame="_blank" w:tooltip="Link do strony Stolica Dobrych Relacji" w:history="1">
        <w:r w:rsidRPr="00CE54E6">
          <w:rPr>
            <w:rStyle w:val="Hipercze"/>
            <w:rFonts w:eastAsia="Calibri" w:cs="Arial"/>
          </w:rPr>
          <w:t>stolicadobrychrelacji.pl</w:t>
        </w:r>
      </w:hyperlink>
    </w:p>
    <w:p w14:paraId="7D1AA85D" w14:textId="77777777" w:rsidR="00B85D0C" w:rsidRPr="00CE54E6" w:rsidRDefault="00B85D0C" w:rsidP="00EC0A7C">
      <w:pPr>
        <w:spacing w:before="120" w:after="120" w:line="360" w:lineRule="auto"/>
        <w:rPr>
          <w:rFonts w:eastAsia="Calibri" w:cs="Arial"/>
        </w:rPr>
      </w:pPr>
      <w:r w:rsidRPr="00CE54E6">
        <w:rPr>
          <w:rFonts w:eastAsia="Calibri" w:cs="Arial"/>
        </w:rPr>
        <w:t>Projekt jest współfinansowany przez Unię Europejską ze środków Funduszu Spójności w ramach Programu Operacyjnego Infrastruktura i Środowisko.</w:t>
      </w:r>
    </w:p>
    <w:p w14:paraId="02B9F78B" w14:textId="77777777" w:rsidR="007F3648" w:rsidRDefault="007F3648" w:rsidP="00141210">
      <w:pPr>
        <w:spacing w:after="0" w:line="276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335A376F" w14:textId="3B0993BA" w:rsidR="00C22107" w:rsidRDefault="00356B18" w:rsidP="00141210">
      <w:pPr>
        <w:spacing w:after="0" w:line="276" w:lineRule="auto"/>
      </w:pPr>
      <w:r>
        <w:t>Karol Jakubowski</w:t>
      </w:r>
      <w:r w:rsidR="00A15AED" w:rsidRPr="007F3648">
        <w:br/>
      </w:r>
      <w:r w:rsidR="00CC6891">
        <w:t>zespół</w:t>
      </w:r>
      <w:r w:rsidR="00B72556">
        <w:t xml:space="preserve"> </w:t>
      </w:r>
      <w:r w:rsidR="00A15AED" w:rsidRPr="007F3648">
        <w:t>prasowy</w:t>
      </w:r>
      <w:r w:rsidRPr="00356B18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D74420">
        <w:rPr>
          <w:rStyle w:val="Pogrubienie"/>
          <w:rFonts w:cs="Arial"/>
          <w:b w:val="0"/>
        </w:rPr>
        <w:t>PKP Polskie Linie Kolejowe S.A.</w:t>
      </w:r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lastRenderedPageBreak/>
        <w:t>rzecznik@plk-sa.pl</w:t>
      </w:r>
      <w:r>
        <w:br/>
        <w:t xml:space="preserve">T: </w:t>
      </w:r>
      <w:r w:rsidR="00CC6891">
        <w:t>2</w:t>
      </w:r>
      <w:r w:rsidR="00CC6891" w:rsidRPr="00CC6891">
        <w:t>2 473 30 02</w:t>
      </w:r>
    </w:p>
    <w:p w14:paraId="270D700D" w14:textId="77777777" w:rsidR="00C22107" w:rsidRPr="009C1095" w:rsidRDefault="00C22107" w:rsidP="009C1095">
      <w:pPr>
        <w:spacing w:line="360" w:lineRule="auto"/>
        <w:rPr>
          <w:rFonts w:cs="Arial"/>
        </w:rPr>
      </w:pPr>
    </w:p>
    <w:sectPr w:rsidR="00C22107" w:rsidRPr="009C1095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776DB" w14:textId="77777777" w:rsidR="00382725" w:rsidRDefault="00382725" w:rsidP="009D1AEB">
      <w:pPr>
        <w:spacing w:after="0" w:line="240" w:lineRule="auto"/>
      </w:pPr>
      <w:r>
        <w:separator/>
      </w:r>
    </w:p>
  </w:endnote>
  <w:endnote w:type="continuationSeparator" w:id="0">
    <w:p w14:paraId="2B23B744" w14:textId="77777777" w:rsidR="00382725" w:rsidRDefault="0038272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5A3D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61CFC9D9" w14:textId="77777777" w:rsidR="00860074" w:rsidRPr="00A2038C" w:rsidRDefault="00860074" w:rsidP="00860074">
    <w:pPr>
      <w:spacing w:after="0" w:line="240" w:lineRule="auto"/>
      <w:rPr>
        <w:rFonts w:cs="Arial"/>
        <w:sz w:val="14"/>
        <w:szCs w:val="14"/>
      </w:rPr>
    </w:pPr>
    <w:r w:rsidRPr="00A2038C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7B7F750D" w14:textId="77777777" w:rsidR="00860074" w:rsidRPr="00A2038C" w:rsidRDefault="00EC464F" w:rsidP="00860074">
    <w:pPr>
      <w:spacing w:after="0" w:line="240" w:lineRule="auto"/>
      <w:rPr>
        <w:rFonts w:cs="Arial"/>
        <w:sz w:val="14"/>
        <w:szCs w:val="14"/>
      </w:rPr>
    </w:pPr>
    <w:r w:rsidRPr="00A2038C">
      <w:rPr>
        <w:rFonts w:cs="Arial"/>
        <w:sz w:val="14"/>
        <w:szCs w:val="14"/>
      </w:rPr>
      <w:t>XI</w:t>
    </w:r>
    <w:r w:rsidR="00F638E3" w:rsidRPr="00A2038C">
      <w:rPr>
        <w:rFonts w:cs="Arial"/>
        <w:sz w:val="14"/>
        <w:szCs w:val="14"/>
      </w:rPr>
      <w:t>V</w:t>
    </w:r>
    <w:r w:rsidR="00860074" w:rsidRPr="00A2038C">
      <w:rPr>
        <w:rFonts w:cs="Arial"/>
        <w:sz w:val="14"/>
        <w:szCs w:val="14"/>
      </w:rPr>
      <w:t xml:space="preserve"> Wydział Gospodarczy Krajowego Rejestru Sądowego pod numerem KRS 0000037568, NIP 113-23-16-427, </w:t>
    </w:r>
  </w:p>
  <w:p w14:paraId="63BA7127" w14:textId="5B30722C" w:rsidR="00860074" w:rsidRPr="00A2038C" w:rsidRDefault="00860074" w:rsidP="00860074">
    <w:pPr>
      <w:spacing w:after="0" w:line="240" w:lineRule="auto"/>
      <w:rPr>
        <w:rFonts w:cs="Arial"/>
        <w:sz w:val="14"/>
        <w:szCs w:val="14"/>
      </w:rPr>
    </w:pPr>
    <w:r w:rsidRPr="00A2038C">
      <w:rPr>
        <w:rFonts w:cs="Arial"/>
        <w:sz w:val="14"/>
        <w:szCs w:val="14"/>
      </w:rPr>
      <w:t xml:space="preserve">REGON 017319027. Wysokość kapitału zakładowego w całości wpłaconego: </w:t>
    </w:r>
    <w:r w:rsidR="00A2038C" w:rsidRPr="00A2038C">
      <w:rPr>
        <w:rFonts w:cs="Arial"/>
        <w:sz w:val="14"/>
        <w:szCs w:val="14"/>
      </w:rPr>
      <w:t>33.335.532.000,00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4791A" w14:textId="77777777" w:rsidR="00382725" w:rsidRDefault="00382725" w:rsidP="009D1AEB">
      <w:pPr>
        <w:spacing w:after="0" w:line="240" w:lineRule="auto"/>
      </w:pPr>
      <w:r>
        <w:separator/>
      </w:r>
    </w:p>
  </w:footnote>
  <w:footnote w:type="continuationSeparator" w:id="0">
    <w:p w14:paraId="467E82B4" w14:textId="77777777" w:rsidR="00382725" w:rsidRDefault="0038272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26F3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E3EE382" wp14:editId="4DAAE4F1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1DCEFD" wp14:editId="029A86CC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31ED23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F635E4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225102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2E8945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F8F729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D2D0D4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462A978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01DCE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7D31ED23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F635E4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225102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2E8945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F8F729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D2D0D4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462A978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7615F"/>
    <w:multiLevelType w:val="hybridMultilevel"/>
    <w:tmpl w:val="E5F44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C15612B"/>
    <w:multiLevelType w:val="hybridMultilevel"/>
    <w:tmpl w:val="0ABC2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439866">
    <w:abstractNumId w:val="2"/>
  </w:num>
  <w:num w:numId="2" w16cid:durableId="544751813">
    <w:abstractNumId w:val="1"/>
  </w:num>
  <w:num w:numId="3" w16cid:durableId="1802765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62159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01E6"/>
    <w:rsid w:val="000007BF"/>
    <w:rsid w:val="00022DA4"/>
    <w:rsid w:val="00027B50"/>
    <w:rsid w:val="00061158"/>
    <w:rsid w:val="000B351A"/>
    <w:rsid w:val="000E2D88"/>
    <w:rsid w:val="000F3852"/>
    <w:rsid w:val="001141A7"/>
    <w:rsid w:val="001150CA"/>
    <w:rsid w:val="0012297F"/>
    <w:rsid w:val="00141210"/>
    <w:rsid w:val="00150638"/>
    <w:rsid w:val="001576C3"/>
    <w:rsid w:val="00165426"/>
    <w:rsid w:val="00184B45"/>
    <w:rsid w:val="00192E2A"/>
    <w:rsid w:val="00195D97"/>
    <w:rsid w:val="001A1DCC"/>
    <w:rsid w:val="001A4219"/>
    <w:rsid w:val="001C3BAD"/>
    <w:rsid w:val="001C5CCF"/>
    <w:rsid w:val="002306C9"/>
    <w:rsid w:val="00232698"/>
    <w:rsid w:val="00236985"/>
    <w:rsid w:val="002468AD"/>
    <w:rsid w:val="0026076F"/>
    <w:rsid w:val="002635F0"/>
    <w:rsid w:val="00266306"/>
    <w:rsid w:val="00277762"/>
    <w:rsid w:val="002809DF"/>
    <w:rsid w:val="00291328"/>
    <w:rsid w:val="0029545E"/>
    <w:rsid w:val="002956AF"/>
    <w:rsid w:val="002B6833"/>
    <w:rsid w:val="002D6184"/>
    <w:rsid w:val="002E07EB"/>
    <w:rsid w:val="002E11BC"/>
    <w:rsid w:val="002F6767"/>
    <w:rsid w:val="003026F1"/>
    <w:rsid w:val="003038FD"/>
    <w:rsid w:val="00307D5B"/>
    <w:rsid w:val="00324C99"/>
    <w:rsid w:val="00340E53"/>
    <w:rsid w:val="003418D4"/>
    <w:rsid w:val="00341EAA"/>
    <w:rsid w:val="003436D6"/>
    <w:rsid w:val="00351CDA"/>
    <w:rsid w:val="00353F16"/>
    <w:rsid w:val="00356B18"/>
    <w:rsid w:val="00375EB2"/>
    <w:rsid w:val="0038048B"/>
    <w:rsid w:val="00382725"/>
    <w:rsid w:val="003A1BDD"/>
    <w:rsid w:val="003D772D"/>
    <w:rsid w:val="003E75EA"/>
    <w:rsid w:val="003F071B"/>
    <w:rsid w:val="00402F2E"/>
    <w:rsid w:val="00404FED"/>
    <w:rsid w:val="00474C2D"/>
    <w:rsid w:val="004755D1"/>
    <w:rsid w:val="00482430"/>
    <w:rsid w:val="00491D0E"/>
    <w:rsid w:val="004923C8"/>
    <w:rsid w:val="004A4F9F"/>
    <w:rsid w:val="004B3702"/>
    <w:rsid w:val="004C3D8D"/>
    <w:rsid w:val="004F5B60"/>
    <w:rsid w:val="005049E9"/>
    <w:rsid w:val="005309A4"/>
    <w:rsid w:val="00546E98"/>
    <w:rsid w:val="00550532"/>
    <w:rsid w:val="00553F01"/>
    <w:rsid w:val="00560298"/>
    <w:rsid w:val="00563850"/>
    <w:rsid w:val="005818C0"/>
    <w:rsid w:val="005A3DC0"/>
    <w:rsid w:val="005B5091"/>
    <w:rsid w:val="005C2129"/>
    <w:rsid w:val="005C7A7A"/>
    <w:rsid w:val="005E078E"/>
    <w:rsid w:val="005F53BE"/>
    <w:rsid w:val="005F64EE"/>
    <w:rsid w:val="0060441B"/>
    <w:rsid w:val="006304A9"/>
    <w:rsid w:val="0063625B"/>
    <w:rsid w:val="0064524E"/>
    <w:rsid w:val="00652345"/>
    <w:rsid w:val="00657443"/>
    <w:rsid w:val="00684835"/>
    <w:rsid w:val="006A464F"/>
    <w:rsid w:val="006C6C1C"/>
    <w:rsid w:val="006D06BA"/>
    <w:rsid w:val="006F2DD6"/>
    <w:rsid w:val="006F542E"/>
    <w:rsid w:val="00703A50"/>
    <w:rsid w:val="0071127A"/>
    <w:rsid w:val="007306EE"/>
    <w:rsid w:val="00732290"/>
    <w:rsid w:val="00732A35"/>
    <w:rsid w:val="00754122"/>
    <w:rsid w:val="00764BC6"/>
    <w:rsid w:val="00765444"/>
    <w:rsid w:val="00782065"/>
    <w:rsid w:val="007830F1"/>
    <w:rsid w:val="00785FAD"/>
    <w:rsid w:val="007C2DCD"/>
    <w:rsid w:val="007C4ABE"/>
    <w:rsid w:val="007F3648"/>
    <w:rsid w:val="008019F6"/>
    <w:rsid w:val="00814335"/>
    <w:rsid w:val="00824641"/>
    <w:rsid w:val="008348D7"/>
    <w:rsid w:val="00850608"/>
    <w:rsid w:val="00860074"/>
    <w:rsid w:val="00866E36"/>
    <w:rsid w:val="008747DA"/>
    <w:rsid w:val="00880EA0"/>
    <w:rsid w:val="00881BB5"/>
    <w:rsid w:val="0088513E"/>
    <w:rsid w:val="0088782B"/>
    <w:rsid w:val="008C1C25"/>
    <w:rsid w:val="008E64E9"/>
    <w:rsid w:val="008F4BAE"/>
    <w:rsid w:val="008F7337"/>
    <w:rsid w:val="00917F3A"/>
    <w:rsid w:val="0092140D"/>
    <w:rsid w:val="00923F6C"/>
    <w:rsid w:val="00935828"/>
    <w:rsid w:val="00940877"/>
    <w:rsid w:val="00945B14"/>
    <w:rsid w:val="00951011"/>
    <w:rsid w:val="00995F30"/>
    <w:rsid w:val="00997496"/>
    <w:rsid w:val="009A4F49"/>
    <w:rsid w:val="009B30DC"/>
    <w:rsid w:val="009C1095"/>
    <w:rsid w:val="009D1AEB"/>
    <w:rsid w:val="009D1F53"/>
    <w:rsid w:val="009E1CEC"/>
    <w:rsid w:val="009E7B39"/>
    <w:rsid w:val="009F42A4"/>
    <w:rsid w:val="00A15AED"/>
    <w:rsid w:val="00A2038C"/>
    <w:rsid w:val="00A3392E"/>
    <w:rsid w:val="00A36365"/>
    <w:rsid w:val="00A4187C"/>
    <w:rsid w:val="00A65E5E"/>
    <w:rsid w:val="00A70738"/>
    <w:rsid w:val="00A86F5F"/>
    <w:rsid w:val="00AA3577"/>
    <w:rsid w:val="00AC2669"/>
    <w:rsid w:val="00AC33C4"/>
    <w:rsid w:val="00AD53FD"/>
    <w:rsid w:val="00AE487D"/>
    <w:rsid w:val="00B35AC0"/>
    <w:rsid w:val="00B360F1"/>
    <w:rsid w:val="00B3621B"/>
    <w:rsid w:val="00B72556"/>
    <w:rsid w:val="00B74F32"/>
    <w:rsid w:val="00B7707A"/>
    <w:rsid w:val="00B85D0C"/>
    <w:rsid w:val="00B86852"/>
    <w:rsid w:val="00B879C4"/>
    <w:rsid w:val="00BB01BA"/>
    <w:rsid w:val="00BB3A03"/>
    <w:rsid w:val="00BB4354"/>
    <w:rsid w:val="00BD24DA"/>
    <w:rsid w:val="00BD453E"/>
    <w:rsid w:val="00BD5281"/>
    <w:rsid w:val="00BD6CC4"/>
    <w:rsid w:val="00BE6CED"/>
    <w:rsid w:val="00C11A85"/>
    <w:rsid w:val="00C22107"/>
    <w:rsid w:val="00C61C3E"/>
    <w:rsid w:val="00C72249"/>
    <w:rsid w:val="00C95597"/>
    <w:rsid w:val="00CC6891"/>
    <w:rsid w:val="00CE187F"/>
    <w:rsid w:val="00CE54E6"/>
    <w:rsid w:val="00CE7A36"/>
    <w:rsid w:val="00CF5BA7"/>
    <w:rsid w:val="00D149FC"/>
    <w:rsid w:val="00D267E6"/>
    <w:rsid w:val="00D26F65"/>
    <w:rsid w:val="00D54CED"/>
    <w:rsid w:val="00D6650D"/>
    <w:rsid w:val="00D74420"/>
    <w:rsid w:val="00D83131"/>
    <w:rsid w:val="00D91827"/>
    <w:rsid w:val="00DB6C6F"/>
    <w:rsid w:val="00DC075C"/>
    <w:rsid w:val="00DC4C4E"/>
    <w:rsid w:val="00DD25BE"/>
    <w:rsid w:val="00DD3104"/>
    <w:rsid w:val="00DD3BA6"/>
    <w:rsid w:val="00E03BE1"/>
    <w:rsid w:val="00E132A1"/>
    <w:rsid w:val="00E44513"/>
    <w:rsid w:val="00E64ED3"/>
    <w:rsid w:val="00E74392"/>
    <w:rsid w:val="00E775C9"/>
    <w:rsid w:val="00EA6853"/>
    <w:rsid w:val="00EB4DC7"/>
    <w:rsid w:val="00EC0A7C"/>
    <w:rsid w:val="00EC464F"/>
    <w:rsid w:val="00ED48BE"/>
    <w:rsid w:val="00ED562E"/>
    <w:rsid w:val="00EE0F0C"/>
    <w:rsid w:val="00EF345E"/>
    <w:rsid w:val="00F415F5"/>
    <w:rsid w:val="00F638E3"/>
    <w:rsid w:val="00F73BCC"/>
    <w:rsid w:val="00F861D7"/>
    <w:rsid w:val="00F874EA"/>
    <w:rsid w:val="00FA154B"/>
    <w:rsid w:val="00FC4E18"/>
    <w:rsid w:val="00FE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E1BC4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liczanie,List Paragraph,BulletC,Obiekt,List Paragraph1,Akapit z listą1,Numerowanie,Akapit z listą31,normalny tekst,Akapit z listą11,Wypunktowanie,Bullets,Akapit z listą3,Kolorowa lista — akcent 11,nagłówek 9,normalny,test ciągły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uiPriority w:val="99"/>
    <w:rsid w:val="00ED562E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null1">
    <w:name w:val="null1"/>
    <w:basedOn w:val="Domylnaczcionkaakapitu"/>
    <w:rsid w:val="00A65E5E"/>
  </w:style>
  <w:style w:type="character" w:customStyle="1" w:styleId="AkapitzlistZnak">
    <w:name w:val="Akapit z listą Znak"/>
    <w:aliases w:val="Wyliczanie Znak,List Paragraph Znak,BulletC Znak,Obiekt Znak,List Paragraph1 Znak,Akapit z listą1 Znak,Numerowanie Znak,Akapit z listą31 Znak,normalny tekst Znak,Akapit z listą11 Znak,Wypunktowanie Znak,Bullets Znak,nagłówek 9 Znak"/>
    <w:basedOn w:val="Domylnaczcionkaakapitu"/>
    <w:link w:val="Akapitzlist"/>
    <w:uiPriority w:val="34"/>
    <w:locked/>
    <w:rsid w:val="00560298"/>
    <w:rPr>
      <w:rFonts w:ascii="Arial" w:hAnsi="Arial"/>
    </w:rPr>
  </w:style>
  <w:style w:type="character" w:customStyle="1" w:styleId="r-18u37iz">
    <w:name w:val="r-18u37iz"/>
    <w:basedOn w:val="Domylnaczcionkaakapitu"/>
    <w:rsid w:val="002B6833"/>
  </w:style>
  <w:style w:type="character" w:customStyle="1" w:styleId="css-1qaijid">
    <w:name w:val="css-1qaijid"/>
    <w:basedOn w:val="Domylnaczcionkaakapitu"/>
    <w:rsid w:val="002B683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60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60F1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60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licadobrychrelacji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85108-F963-4C14-881A-AA3C1B66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Warszawie Zachodniej iskrzy. Szlifujemy szyny</vt:lpstr>
    </vt:vector>
  </TitlesOfParts>
  <Company>PKP PLK S.A.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Warszawie Zachodniej iskrzy. Szlifujemy szyny</dc:title>
  <dc:subject/>
  <dc:creator>PKP Polskie Linie Koljowe S.A.</dc:creator>
  <cp:keywords/>
  <dc:description/>
  <cp:lastModifiedBy>Janduła Martyn</cp:lastModifiedBy>
  <cp:revision>2</cp:revision>
  <cp:lastPrinted>2022-11-18T07:30:00Z</cp:lastPrinted>
  <dcterms:created xsi:type="dcterms:W3CDTF">2024-08-05T06:28:00Z</dcterms:created>
  <dcterms:modified xsi:type="dcterms:W3CDTF">2024-08-05T06:28:00Z</dcterms:modified>
</cp:coreProperties>
</file>