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22" w:rsidRDefault="008C5122" w:rsidP="0000090E">
      <w:pPr>
        <w:spacing w:line="360" w:lineRule="auto"/>
        <w:jc w:val="both"/>
        <w:rPr>
          <w:rFonts w:ascii="Arial" w:hAnsi="Arial" w:cs="Arial"/>
        </w:rPr>
      </w:pPr>
      <w:r>
        <w:rPr>
          <w:rFonts w:ascii="Arial" w:eastAsia="Times New Roman" w:hAnsi="Arial" w:cs="Arial"/>
          <w:b/>
          <w:bCs/>
          <w:noProof/>
          <w:color w:val="22284F"/>
          <w:sz w:val="20"/>
          <w:szCs w:val="20"/>
          <w:lang w:eastAsia="pl-PL"/>
        </w:rPr>
        <w:drawing>
          <wp:inline distT="0" distB="0" distL="0" distR="0" wp14:anchorId="159C1386" wp14:editId="1FA5ACC3">
            <wp:extent cx="6134100" cy="888387"/>
            <wp:effectExtent l="0" t="0" r="0" b="6985"/>
            <wp:docPr id="1" name="Obraz 1" descr="http://www.plk-sa.pl/files/public/user_upload/news-headers/RPO_warminsko_mazur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k-sa.pl/files/public/user_upload/news-headers/RPO_warminsko_mazursk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4578" cy="892801"/>
                    </a:xfrm>
                    <a:prstGeom prst="rect">
                      <a:avLst/>
                    </a:prstGeom>
                    <a:noFill/>
                    <a:ln>
                      <a:noFill/>
                    </a:ln>
                  </pic:spPr>
                </pic:pic>
              </a:graphicData>
            </a:graphic>
          </wp:inline>
        </w:drawing>
      </w:r>
    </w:p>
    <w:p w:rsidR="00714200" w:rsidRDefault="00714200" w:rsidP="00714200">
      <w:pPr>
        <w:spacing w:after="0" w:line="240" w:lineRule="auto"/>
        <w:rPr>
          <w:rFonts w:ascii="Arial" w:hAnsi="Arial" w:cs="Arial"/>
          <w:b/>
          <w:sz w:val="16"/>
          <w:szCs w:val="16"/>
        </w:rPr>
      </w:pPr>
    </w:p>
    <w:p w:rsidR="00714200" w:rsidRPr="004D6EC9" w:rsidRDefault="00714200" w:rsidP="00714200">
      <w:pPr>
        <w:spacing w:after="0" w:line="240" w:lineRule="auto"/>
        <w:rPr>
          <w:rFonts w:ascii="Arial" w:hAnsi="Arial" w:cs="Arial"/>
          <w:b/>
          <w:sz w:val="16"/>
          <w:szCs w:val="16"/>
        </w:rPr>
      </w:pPr>
      <w:r w:rsidRPr="004D6EC9">
        <w:rPr>
          <w:rFonts w:ascii="Arial" w:hAnsi="Arial" w:cs="Arial"/>
          <w:b/>
          <w:sz w:val="16"/>
          <w:szCs w:val="16"/>
        </w:rPr>
        <w:t>PKP Polskie Linie Kolejowe S.A.</w:t>
      </w:r>
    </w:p>
    <w:p w:rsidR="00714200" w:rsidRPr="004D6EC9" w:rsidRDefault="00714200" w:rsidP="00714200">
      <w:pPr>
        <w:spacing w:after="0" w:line="240" w:lineRule="auto"/>
        <w:rPr>
          <w:rFonts w:ascii="Arial" w:hAnsi="Arial" w:cs="Arial"/>
          <w:b/>
          <w:sz w:val="16"/>
          <w:szCs w:val="16"/>
        </w:rPr>
      </w:pPr>
      <w:r>
        <w:rPr>
          <w:rFonts w:ascii="Arial" w:hAnsi="Arial" w:cs="Arial"/>
          <w:b/>
          <w:sz w:val="16"/>
          <w:szCs w:val="16"/>
        </w:rPr>
        <w:t>Biuro Komunikacji i Promocji</w:t>
      </w:r>
    </w:p>
    <w:p w:rsidR="00714200" w:rsidRPr="004D6EC9" w:rsidRDefault="00714200" w:rsidP="00714200">
      <w:pPr>
        <w:spacing w:after="0" w:line="240" w:lineRule="auto"/>
        <w:rPr>
          <w:rFonts w:ascii="Arial" w:hAnsi="Arial" w:cs="Arial"/>
          <w:b/>
          <w:sz w:val="16"/>
          <w:szCs w:val="16"/>
        </w:rPr>
      </w:pPr>
      <w:r>
        <w:rPr>
          <w:rFonts w:ascii="Arial" w:hAnsi="Arial" w:cs="Arial"/>
          <w:b/>
          <w:sz w:val="16"/>
          <w:szCs w:val="16"/>
        </w:rPr>
        <w:t>Zespół rzecznika prasowego</w:t>
      </w:r>
    </w:p>
    <w:p w:rsidR="00714200" w:rsidRPr="004D6EC9" w:rsidRDefault="00714200" w:rsidP="00714200">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714200" w:rsidRPr="00FE734C" w:rsidRDefault="00714200" w:rsidP="00714200">
      <w:pPr>
        <w:spacing w:after="0" w:line="240" w:lineRule="auto"/>
        <w:rPr>
          <w:rFonts w:ascii="Arial" w:hAnsi="Arial" w:cs="Arial"/>
          <w:sz w:val="16"/>
          <w:szCs w:val="16"/>
        </w:rPr>
      </w:pPr>
      <w:r w:rsidRPr="00FE734C">
        <w:rPr>
          <w:rFonts w:ascii="Arial" w:hAnsi="Arial" w:cs="Arial"/>
          <w:sz w:val="16"/>
          <w:szCs w:val="16"/>
        </w:rPr>
        <w:t>tel. + 48 22 47 330 02</w:t>
      </w:r>
    </w:p>
    <w:p w:rsidR="00714200" w:rsidRPr="00FE734C" w:rsidRDefault="00714200" w:rsidP="00714200">
      <w:pPr>
        <w:spacing w:after="0" w:line="240" w:lineRule="auto"/>
        <w:rPr>
          <w:rFonts w:ascii="Arial" w:hAnsi="Arial" w:cs="Arial"/>
          <w:sz w:val="16"/>
          <w:szCs w:val="16"/>
        </w:rPr>
      </w:pPr>
      <w:r w:rsidRPr="00FE734C">
        <w:rPr>
          <w:rFonts w:ascii="Arial" w:hAnsi="Arial" w:cs="Arial"/>
          <w:sz w:val="16"/>
          <w:szCs w:val="16"/>
        </w:rPr>
        <w:t>rzecznik@plk-sa.pl</w:t>
      </w:r>
    </w:p>
    <w:p w:rsidR="00714200" w:rsidRDefault="00714200" w:rsidP="0000090E">
      <w:pPr>
        <w:spacing w:line="360" w:lineRule="auto"/>
        <w:jc w:val="both"/>
        <w:rPr>
          <w:rFonts w:ascii="Arial" w:hAnsi="Arial" w:cs="Arial"/>
          <w:b/>
        </w:rPr>
      </w:pPr>
    </w:p>
    <w:p w:rsidR="00714200" w:rsidRDefault="00AF77DB" w:rsidP="00AF77DB">
      <w:pPr>
        <w:spacing w:line="360" w:lineRule="auto"/>
        <w:jc w:val="right"/>
        <w:rPr>
          <w:rFonts w:ascii="Arial" w:hAnsi="Arial" w:cs="Arial"/>
          <w:b/>
        </w:rPr>
      </w:pPr>
      <w:r w:rsidRPr="009C470D">
        <w:rPr>
          <w:rFonts w:ascii="Arial" w:hAnsi="Arial" w:cs="Arial"/>
        </w:rPr>
        <w:t xml:space="preserve">                                                                      </w:t>
      </w:r>
      <w:r w:rsidR="009C470D">
        <w:rPr>
          <w:rFonts w:ascii="Arial" w:hAnsi="Arial" w:cs="Arial"/>
        </w:rPr>
        <w:t xml:space="preserve">Warszawa, </w:t>
      </w:r>
      <w:r w:rsidRPr="00AF77DB">
        <w:rPr>
          <w:rFonts w:ascii="Arial" w:hAnsi="Arial" w:cs="Arial"/>
        </w:rPr>
        <w:t>27 marca 2015</w:t>
      </w:r>
      <w:r w:rsidR="001D1F57">
        <w:rPr>
          <w:rFonts w:ascii="Arial" w:hAnsi="Arial" w:cs="Arial"/>
        </w:rPr>
        <w:t xml:space="preserve"> </w:t>
      </w:r>
      <w:r w:rsidRPr="00AF77DB">
        <w:rPr>
          <w:rFonts w:ascii="Arial" w:hAnsi="Arial" w:cs="Arial"/>
        </w:rPr>
        <w:t>r.</w:t>
      </w:r>
    </w:p>
    <w:p w:rsidR="00AF77DB" w:rsidRDefault="00AF77DB" w:rsidP="0000090E">
      <w:pPr>
        <w:spacing w:line="360" w:lineRule="auto"/>
        <w:jc w:val="both"/>
        <w:rPr>
          <w:rFonts w:ascii="Arial" w:hAnsi="Arial" w:cs="Arial"/>
          <w:b/>
        </w:rPr>
      </w:pPr>
    </w:p>
    <w:p w:rsidR="00AF77DB" w:rsidRDefault="00AF77DB" w:rsidP="0000090E">
      <w:pPr>
        <w:spacing w:line="360" w:lineRule="auto"/>
        <w:jc w:val="both"/>
        <w:rPr>
          <w:rFonts w:ascii="Arial" w:hAnsi="Arial" w:cs="Arial"/>
          <w:b/>
        </w:rPr>
      </w:pPr>
      <w:r>
        <w:rPr>
          <w:rFonts w:ascii="Arial" w:hAnsi="Arial" w:cs="Arial"/>
          <w:b/>
        </w:rPr>
        <w:t xml:space="preserve">Informacja prasowa  </w:t>
      </w:r>
    </w:p>
    <w:p w:rsidR="008C5122" w:rsidRPr="008C5122" w:rsidRDefault="008C5122" w:rsidP="0000090E">
      <w:pPr>
        <w:spacing w:line="360" w:lineRule="auto"/>
        <w:jc w:val="both"/>
        <w:rPr>
          <w:rFonts w:ascii="Arial" w:hAnsi="Arial" w:cs="Arial"/>
          <w:b/>
        </w:rPr>
      </w:pPr>
      <w:r w:rsidRPr="008C5122">
        <w:rPr>
          <w:rFonts w:ascii="Arial" w:hAnsi="Arial" w:cs="Arial"/>
          <w:b/>
        </w:rPr>
        <w:t>Koleją ze stolicy województwa warmińsko-mazurskiego do lotniska</w:t>
      </w:r>
    </w:p>
    <w:p w:rsidR="0003208A" w:rsidRPr="00E66758" w:rsidRDefault="00E620C9" w:rsidP="0000090E">
      <w:pPr>
        <w:spacing w:line="360" w:lineRule="auto"/>
        <w:jc w:val="both"/>
        <w:rPr>
          <w:rFonts w:ascii="Arial" w:hAnsi="Arial" w:cs="Arial"/>
          <w:b/>
        </w:rPr>
      </w:pPr>
      <w:r w:rsidRPr="00E66758">
        <w:rPr>
          <w:rFonts w:ascii="Arial" w:hAnsi="Arial" w:cs="Arial"/>
          <w:b/>
        </w:rPr>
        <w:t>Tylko 45 minut zajmie podróż pociągiem ze stacji w Olsztynie do por</w:t>
      </w:r>
      <w:r w:rsidR="007B5FB3">
        <w:rPr>
          <w:rFonts w:ascii="Arial" w:hAnsi="Arial" w:cs="Arial"/>
          <w:b/>
        </w:rPr>
        <w:t>t</w:t>
      </w:r>
      <w:bookmarkStart w:id="0" w:name="_GoBack"/>
      <w:bookmarkEnd w:id="0"/>
      <w:r w:rsidRPr="00E66758">
        <w:rPr>
          <w:rFonts w:ascii="Arial" w:hAnsi="Arial" w:cs="Arial"/>
          <w:b/>
        </w:rPr>
        <w:t xml:space="preserve">u lotniczego </w:t>
      </w:r>
      <w:r w:rsidR="00714200">
        <w:rPr>
          <w:rFonts w:ascii="Arial" w:hAnsi="Arial" w:cs="Arial"/>
          <w:b/>
        </w:rPr>
        <w:br/>
      </w:r>
      <w:r w:rsidRPr="00E66758">
        <w:rPr>
          <w:rFonts w:ascii="Arial" w:hAnsi="Arial" w:cs="Arial"/>
          <w:b/>
        </w:rPr>
        <w:t xml:space="preserve">w Szymanach. W 2016 r. taką możliwość zapewni odnowiony i nowy tor oraz urządzenia sterowania. Obecnie PKP Polskie Linie Kolejowe S.A. </w:t>
      </w:r>
      <w:r w:rsidR="00EC0979" w:rsidRPr="00E66758">
        <w:rPr>
          <w:rFonts w:ascii="Arial" w:hAnsi="Arial" w:cs="Arial"/>
          <w:b/>
        </w:rPr>
        <w:t>za 61 mln zł</w:t>
      </w:r>
      <w:r w:rsidRPr="00E66758">
        <w:rPr>
          <w:rFonts w:ascii="Arial" w:hAnsi="Arial" w:cs="Arial"/>
          <w:b/>
        </w:rPr>
        <w:t xml:space="preserve"> </w:t>
      </w:r>
      <w:r w:rsidR="00EC0979" w:rsidRPr="00E66758">
        <w:rPr>
          <w:rFonts w:ascii="Arial" w:hAnsi="Arial" w:cs="Arial"/>
          <w:b/>
        </w:rPr>
        <w:t xml:space="preserve">realizują </w:t>
      </w:r>
      <w:r w:rsidRPr="00E66758">
        <w:rPr>
          <w:rFonts w:ascii="Arial" w:hAnsi="Arial" w:cs="Arial"/>
          <w:b/>
        </w:rPr>
        <w:t>ostatni odcinek p</w:t>
      </w:r>
      <w:r w:rsidR="00F97882">
        <w:rPr>
          <w:rFonts w:ascii="Arial" w:hAnsi="Arial" w:cs="Arial"/>
          <w:b/>
        </w:rPr>
        <w:t>ołą</w:t>
      </w:r>
      <w:r w:rsidRPr="00E66758">
        <w:rPr>
          <w:rFonts w:ascii="Arial" w:hAnsi="Arial" w:cs="Arial"/>
          <w:b/>
        </w:rPr>
        <w:t xml:space="preserve">czenia. </w:t>
      </w:r>
      <w:r w:rsidR="00B844F5" w:rsidRPr="00E66758">
        <w:rPr>
          <w:rFonts w:ascii="Arial" w:hAnsi="Arial" w:cs="Arial"/>
          <w:b/>
        </w:rPr>
        <w:t>Postępuje budowa</w:t>
      </w:r>
      <w:r w:rsidR="0003208A" w:rsidRPr="00E66758">
        <w:rPr>
          <w:rFonts w:ascii="Arial" w:hAnsi="Arial" w:cs="Arial"/>
          <w:b/>
        </w:rPr>
        <w:t xml:space="preserve"> torów i peronu przy terminalu </w:t>
      </w:r>
      <w:r w:rsidR="00714200">
        <w:rPr>
          <w:rFonts w:ascii="Arial" w:hAnsi="Arial" w:cs="Arial"/>
          <w:b/>
        </w:rPr>
        <w:br/>
      </w:r>
      <w:r w:rsidR="0003208A" w:rsidRPr="00E66758">
        <w:rPr>
          <w:rFonts w:ascii="Arial" w:hAnsi="Arial" w:cs="Arial"/>
          <w:b/>
        </w:rPr>
        <w:t xml:space="preserve">w Szymanach. </w:t>
      </w:r>
    </w:p>
    <w:p w:rsidR="00D636FA" w:rsidRPr="00E66758" w:rsidRDefault="00BB13E4" w:rsidP="0000090E">
      <w:pPr>
        <w:spacing w:line="360" w:lineRule="auto"/>
        <w:jc w:val="both"/>
        <w:rPr>
          <w:rFonts w:ascii="Arial" w:hAnsi="Arial" w:cs="Arial"/>
          <w:b/>
        </w:rPr>
      </w:pPr>
      <w:r w:rsidRPr="00E66758">
        <w:rPr>
          <w:rFonts w:ascii="Arial" w:hAnsi="Arial" w:cs="Arial"/>
          <w:b/>
        </w:rPr>
        <w:t xml:space="preserve">Przystanek </w:t>
      </w:r>
      <w:r w:rsidR="00D636FA" w:rsidRPr="00E66758">
        <w:rPr>
          <w:rFonts w:ascii="Arial" w:hAnsi="Arial" w:cs="Arial"/>
          <w:b/>
        </w:rPr>
        <w:t>nabiera kształtu</w:t>
      </w:r>
    </w:p>
    <w:p w:rsidR="002C0753" w:rsidRPr="00E66758" w:rsidRDefault="00947166" w:rsidP="0000090E">
      <w:pPr>
        <w:spacing w:line="360" w:lineRule="auto"/>
        <w:jc w:val="both"/>
        <w:rPr>
          <w:rFonts w:ascii="Arial" w:hAnsi="Arial" w:cs="Arial"/>
        </w:rPr>
      </w:pPr>
      <w:r w:rsidRPr="00E66758">
        <w:rPr>
          <w:rFonts w:ascii="Arial" w:hAnsi="Arial" w:cs="Arial"/>
        </w:rPr>
        <w:t>T</w:t>
      </w:r>
      <w:r w:rsidR="00D636FA" w:rsidRPr="00E66758">
        <w:rPr>
          <w:rFonts w:ascii="Arial" w:hAnsi="Arial" w:cs="Arial"/>
        </w:rPr>
        <w:t>rwa budowa nasypów</w:t>
      </w:r>
      <w:r w:rsidR="00773B4E" w:rsidRPr="00E66758">
        <w:rPr>
          <w:rFonts w:ascii="Arial" w:hAnsi="Arial" w:cs="Arial"/>
        </w:rPr>
        <w:t xml:space="preserve"> kolejowych</w:t>
      </w:r>
      <w:r w:rsidR="00E66758" w:rsidRPr="00E66758">
        <w:rPr>
          <w:rFonts w:ascii="Arial" w:hAnsi="Arial" w:cs="Arial"/>
        </w:rPr>
        <w:t xml:space="preserve"> w Szymanach</w:t>
      </w:r>
      <w:r w:rsidR="00EC0979" w:rsidRPr="00E66758">
        <w:rPr>
          <w:rFonts w:ascii="Arial" w:hAnsi="Arial" w:cs="Arial"/>
        </w:rPr>
        <w:t>. B</w:t>
      </w:r>
      <w:r w:rsidR="00773B4E" w:rsidRPr="00E66758">
        <w:rPr>
          <w:rFonts w:ascii="Arial" w:hAnsi="Arial" w:cs="Arial"/>
        </w:rPr>
        <w:t>ędą gotowe w kwietniu</w:t>
      </w:r>
      <w:r w:rsidRPr="00E66758">
        <w:rPr>
          <w:rFonts w:ascii="Arial" w:hAnsi="Arial" w:cs="Arial"/>
        </w:rPr>
        <w:t xml:space="preserve"> i wówczas zacznie się układanie</w:t>
      </w:r>
      <w:r w:rsidR="00773B4E" w:rsidRPr="00E66758">
        <w:rPr>
          <w:rFonts w:ascii="Arial" w:hAnsi="Arial" w:cs="Arial"/>
        </w:rPr>
        <w:t xml:space="preserve"> podkładów</w:t>
      </w:r>
      <w:r w:rsidR="00EC0979" w:rsidRPr="00E66758">
        <w:rPr>
          <w:rFonts w:ascii="Arial" w:hAnsi="Arial" w:cs="Arial"/>
        </w:rPr>
        <w:t>. Wykonawca, firma NDI</w:t>
      </w:r>
      <w:r w:rsidR="00773B4E" w:rsidRPr="00E66758">
        <w:rPr>
          <w:rFonts w:ascii="Arial" w:hAnsi="Arial" w:cs="Arial"/>
        </w:rPr>
        <w:t xml:space="preserve"> </w:t>
      </w:r>
      <w:r w:rsidR="00EC0979" w:rsidRPr="00E66758">
        <w:rPr>
          <w:rFonts w:ascii="Arial" w:hAnsi="Arial" w:cs="Arial"/>
        </w:rPr>
        <w:t xml:space="preserve">pracuje również przy nowym peronie. </w:t>
      </w:r>
      <w:r w:rsidR="00BB13E4" w:rsidRPr="00E66758">
        <w:rPr>
          <w:rFonts w:ascii="Arial" w:hAnsi="Arial" w:cs="Arial"/>
        </w:rPr>
        <w:t>Gotowe są już fundamenty i ścianka</w:t>
      </w:r>
      <w:r w:rsidR="00773B4E" w:rsidRPr="00E66758">
        <w:rPr>
          <w:rFonts w:ascii="Arial" w:hAnsi="Arial" w:cs="Arial"/>
        </w:rPr>
        <w:t xml:space="preserve"> peronow</w:t>
      </w:r>
      <w:r w:rsidR="00BB13E4" w:rsidRPr="00E66758">
        <w:rPr>
          <w:rFonts w:ascii="Arial" w:hAnsi="Arial" w:cs="Arial"/>
        </w:rPr>
        <w:t>a</w:t>
      </w:r>
      <w:r w:rsidR="00773B4E" w:rsidRPr="00E66758">
        <w:rPr>
          <w:rFonts w:ascii="Arial" w:hAnsi="Arial" w:cs="Arial"/>
        </w:rPr>
        <w:t>. Kolejnym etapem będ</w:t>
      </w:r>
      <w:r w:rsidRPr="00E66758">
        <w:rPr>
          <w:rFonts w:ascii="Arial" w:hAnsi="Arial" w:cs="Arial"/>
        </w:rPr>
        <w:t xml:space="preserve">zie </w:t>
      </w:r>
      <w:r w:rsidR="00773B4E" w:rsidRPr="00E66758">
        <w:rPr>
          <w:rFonts w:ascii="Arial" w:hAnsi="Arial" w:cs="Arial"/>
        </w:rPr>
        <w:t>u</w:t>
      </w:r>
      <w:r w:rsidRPr="00E66758">
        <w:rPr>
          <w:rFonts w:ascii="Arial" w:hAnsi="Arial" w:cs="Arial"/>
        </w:rPr>
        <w:t xml:space="preserve">łożenie </w:t>
      </w:r>
      <w:r w:rsidR="00773B4E" w:rsidRPr="00E66758">
        <w:rPr>
          <w:rFonts w:ascii="Arial" w:hAnsi="Arial" w:cs="Arial"/>
        </w:rPr>
        <w:t>nawierzchni p</w:t>
      </w:r>
      <w:r w:rsidRPr="00E66758">
        <w:rPr>
          <w:rFonts w:ascii="Arial" w:hAnsi="Arial" w:cs="Arial"/>
        </w:rPr>
        <w:t>eronu</w:t>
      </w:r>
      <w:r w:rsidR="00EC0979" w:rsidRPr="00E66758">
        <w:rPr>
          <w:rFonts w:ascii="Arial" w:hAnsi="Arial" w:cs="Arial"/>
        </w:rPr>
        <w:t>, który b</w:t>
      </w:r>
      <w:r w:rsidR="00E5717E" w:rsidRPr="00E66758">
        <w:rPr>
          <w:rFonts w:ascii="Arial" w:hAnsi="Arial" w:cs="Arial"/>
        </w:rPr>
        <w:t xml:space="preserve">ędzie </w:t>
      </w:r>
      <w:r w:rsidR="00BB13E4" w:rsidRPr="00E66758">
        <w:rPr>
          <w:rFonts w:ascii="Arial" w:hAnsi="Arial" w:cs="Arial"/>
        </w:rPr>
        <w:t>miał</w:t>
      </w:r>
      <w:r w:rsidR="00E5717E" w:rsidRPr="00E66758">
        <w:rPr>
          <w:rFonts w:ascii="Arial" w:hAnsi="Arial" w:cs="Arial"/>
        </w:rPr>
        <w:t xml:space="preserve"> wysokość 55 cm</w:t>
      </w:r>
      <w:r w:rsidR="00BB13E4" w:rsidRPr="00E66758">
        <w:rPr>
          <w:rFonts w:ascii="Arial" w:hAnsi="Arial" w:cs="Arial"/>
        </w:rPr>
        <w:t xml:space="preserve"> i zapewni podróżnym </w:t>
      </w:r>
      <w:r w:rsidR="00EC0979" w:rsidRPr="00E66758">
        <w:rPr>
          <w:rFonts w:ascii="Arial" w:hAnsi="Arial" w:cs="Arial"/>
        </w:rPr>
        <w:t xml:space="preserve">wygodne </w:t>
      </w:r>
      <w:r w:rsidR="00773B4E" w:rsidRPr="00E66758">
        <w:rPr>
          <w:rFonts w:ascii="Arial" w:hAnsi="Arial" w:cs="Arial"/>
        </w:rPr>
        <w:t xml:space="preserve">wsiadanie </w:t>
      </w:r>
      <w:r w:rsidR="00AF77DB">
        <w:rPr>
          <w:rFonts w:ascii="Arial" w:hAnsi="Arial" w:cs="Arial"/>
        </w:rPr>
        <w:br/>
      </w:r>
      <w:r w:rsidR="00773B4E" w:rsidRPr="00E66758">
        <w:rPr>
          <w:rFonts w:ascii="Arial" w:hAnsi="Arial" w:cs="Arial"/>
        </w:rPr>
        <w:t xml:space="preserve">i wysiadanie z pociągów. Prace związane z układaniem torów i budową peronu zostaną zakończone latem. </w:t>
      </w:r>
      <w:r w:rsidR="007E2E9D" w:rsidRPr="00E66758">
        <w:rPr>
          <w:rFonts w:ascii="Arial" w:hAnsi="Arial" w:cs="Arial"/>
        </w:rPr>
        <w:t xml:space="preserve">Pierwsze pociągi na nowym szlaku </w:t>
      </w:r>
      <w:r w:rsidR="00BB13E4" w:rsidRPr="00E66758">
        <w:rPr>
          <w:rFonts w:ascii="Arial" w:hAnsi="Arial" w:cs="Arial"/>
        </w:rPr>
        <w:t xml:space="preserve">pojadą </w:t>
      </w:r>
      <w:r w:rsidR="007E2E9D" w:rsidRPr="00E66758">
        <w:rPr>
          <w:rFonts w:ascii="Arial" w:hAnsi="Arial" w:cs="Arial"/>
        </w:rPr>
        <w:t>na początku 2016 roku.</w:t>
      </w:r>
    </w:p>
    <w:p w:rsidR="00D636FA" w:rsidRPr="00E66758" w:rsidRDefault="00D636FA" w:rsidP="0000090E">
      <w:pPr>
        <w:spacing w:line="360" w:lineRule="auto"/>
        <w:jc w:val="both"/>
        <w:rPr>
          <w:rFonts w:ascii="Arial" w:hAnsi="Arial" w:cs="Arial"/>
          <w:b/>
        </w:rPr>
      </w:pPr>
      <w:r w:rsidRPr="00E66758">
        <w:rPr>
          <w:rFonts w:ascii="Arial" w:hAnsi="Arial" w:cs="Arial"/>
          <w:b/>
        </w:rPr>
        <w:t>Inwestycja za 61 milionów złotych</w:t>
      </w:r>
    </w:p>
    <w:p w:rsidR="00516A11" w:rsidRPr="00E66758" w:rsidRDefault="00D636FA" w:rsidP="0000090E">
      <w:pPr>
        <w:spacing w:line="360" w:lineRule="auto"/>
        <w:jc w:val="both"/>
        <w:rPr>
          <w:rFonts w:ascii="Arial" w:hAnsi="Arial" w:cs="Arial"/>
          <w:shd w:val="clear" w:color="auto" w:fill="FFFFFF"/>
        </w:rPr>
      </w:pPr>
      <w:r w:rsidRPr="00E66758">
        <w:rPr>
          <w:rFonts w:ascii="Arial" w:hAnsi="Arial" w:cs="Arial"/>
        </w:rPr>
        <w:t xml:space="preserve">W ramach </w:t>
      </w:r>
      <w:r w:rsidR="00516A11" w:rsidRPr="00E66758">
        <w:rPr>
          <w:rFonts w:ascii="Arial" w:hAnsi="Arial" w:cs="Arial"/>
        </w:rPr>
        <w:t xml:space="preserve">inwestycji Polskie Linie Kolejowe zbudują 1,6 km torowiska. </w:t>
      </w:r>
      <w:r w:rsidR="00BB13E4" w:rsidRPr="00E66758">
        <w:rPr>
          <w:rFonts w:ascii="Arial" w:hAnsi="Arial" w:cs="Arial"/>
        </w:rPr>
        <w:t>Powstanie nowy</w:t>
      </w:r>
      <w:r w:rsidR="00BB13E4" w:rsidRPr="00E66758">
        <w:rPr>
          <w:rFonts w:ascii="Arial" w:hAnsi="Arial" w:cs="Arial"/>
          <w:shd w:val="clear" w:color="auto" w:fill="FFFFFF"/>
        </w:rPr>
        <w:t xml:space="preserve"> peron przy terminalu, który będzie</w:t>
      </w:r>
      <w:r w:rsidR="00516A11" w:rsidRPr="00E66758">
        <w:rPr>
          <w:rFonts w:ascii="Arial" w:hAnsi="Arial" w:cs="Arial"/>
          <w:shd w:val="clear" w:color="auto" w:fill="FFFFFF"/>
        </w:rPr>
        <w:t xml:space="preserve"> wyposażony w wiatę</w:t>
      </w:r>
      <w:r w:rsidR="00F97882">
        <w:rPr>
          <w:rFonts w:ascii="Arial" w:hAnsi="Arial" w:cs="Arial"/>
          <w:shd w:val="clear" w:color="auto" w:fill="FFFFFF"/>
        </w:rPr>
        <w:t>,</w:t>
      </w:r>
      <w:r w:rsidR="00516A11" w:rsidRPr="00E66758">
        <w:rPr>
          <w:rFonts w:ascii="Arial" w:hAnsi="Arial" w:cs="Arial"/>
          <w:shd w:val="clear" w:color="auto" w:fill="FFFFFF"/>
        </w:rPr>
        <w:t xml:space="preserve"> oświetlenie oraz system informacji wizualnej. Obiekt będzie dostosowany </w:t>
      </w:r>
      <w:r w:rsidR="00BB13E4" w:rsidRPr="00E66758">
        <w:rPr>
          <w:rFonts w:ascii="Arial" w:hAnsi="Arial" w:cs="Arial"/>
          <w:shd w:val="clear" w:color="auto" w:fill="FFFFFF"/>
        </w:rPr>
        <w:t xml:space="preserve">także </w:t>
      </w:r>
      <w:r w:rsidR="00516A11" w:rsidRPr="00E66758">
        <w:rPr>
          <w:rFonts w:ascii="Arial" w:hAnsi="Arial" w:cs="Arial"/>
          <w:shd w:val="clear" w:color="auto" w:fill="FFFFFF"/>
        </w:rPr>
        <w:t>do potrzeb osób niepełnosprawnych.</w:t>
      </w:r>
      <w:r w:rsidR="00BB13E4" w:rsidRPr="00E66758">
        <w:rPr>
          <w:rFonts w:ascii="Arial" w:hAnsi="Arial" w:cs="Arial"/>
          <w:shd w:val="clear" w:color="auto" w:fill="FFFFFF"/>
        </w:rPr>
        <w:t xml:space="preserve"> </w:t>
      </w:r>
      <w:r w:rsidR="00516A11" w:rsidRPr="00E66758">
        <w:rPr>
          <w:rFonts w:ascii="Arial" w:hAnsi="Arial" w:cs="Arial"/>
          <w:shd w:val="clear" w:color="auto" w:fill="FFFFFF"/>
        </w:rPr>
        <w:t xml:space="preserve">Ponadto inwestycja obejmuje budowę Lokalnego Centrum Sterowania (LCS) na stacji w Szczytnie. </w:t>
      </w:r>
      <w:r w:rsidR="00BB13E4" w:rsidRPr="00E66758">
        <w:rPr>
          <w:rFonts w:ascii="Arial" w:hAnsi="Arial" w:cs="Arial"/>
          <w:shd w:val="clear" w:color="auto" w:fill="FFFFFF"/>
        </w:rPr>
        <w:t xml:space="preserve">Nowy system i urządzenia LCS usprawnią </w:t>
      </w:r>
      <w:r w:rsidR="00516A11" w:rsidRPr="00E66758">
        <w:rPr>
          <w:rFonts w:ascii="Arial" w:hAnsi="Arial" w:cs="Arial"/>
          <w:shd w:val="clear" w:color="auto" w:fill="FFFFFF"/>
        </w:rPr>
        <w:t>zarządzanie ruchem kolejowym z Olsztyna do Szyman.</w:t>
      </w:r>
    </w:p>
    <w:p w:rsidR="00516A11" w:rsidRPr="00E66758" w:rsidRDefault="00516A11" w:rsidP="0000090E">
      <w:pPr>
        <w:spacing w:line="360" w:lineRule="auto"/>
        <w:jc w:val="both"/>
        <w:rPr>
          <w:rFonts w:ascii="Arial" w:hAnsi="Arial" w:cs="Arial"/>
          <w:shd w:val="clear" w:color="auto" w:fill="FFFFFF"/>
        </w:rPr>
      </w:pPr>
      <w:r w:rsidRPr="00E66758">
        <w:rPr>
          <w:rFonts w:ascii="Arial" w:hAnsi="Arial" w:cs="Arial"/>
          <w:shd w:val="clear" w:color="auto" w:fill="FFFFFF"/>
        </w:rPr>
        <w:lastRenderedPageBreak/>
        <w:t xml:space="preserve">Dzięki inwestycji PKP Polskich Linii Kolejowych S.A. pasażerowie będą mogli dotrzeć koleją ze stolicy województwa warmińsko-mazurskiego do portu lotniczego Mazury w Szymanach </w:t>
      </w:r>
      <w:r w:rsidR="00714200">
        <w:rPr>
          <w:rFonts w:ascii="Arial" w:hAnsi="Arial" w:cs="Arial"/>
          <w:shd w:val="clear" w:color="auto" w:fill="FFFFFF"/>
        </w:rPr>
        <w:br/>
      </w:r>
      <w:r w:rsidRPr="00E66758">
        <w:rPr>
          <w:rFonts w:ascii="Arial" w:hAnsi="Arial" w:cs="Arial"/>
          <w:shd w:val="clear" w:color="auto" w:fill="FFFFFF"/>
        </w:rPr>
        <w:t>w zaledwie 45 minut. Na trasie z Olsztyna do Szczytna pociągi pojadą do 100 km/h, a na odcinku ze Szczytna do Szyman 110 km/h. </w:t>
      </w:r>
    </w:p>
    <w:p w:rsidR="00E66758" w:rsidRDefault="00E66758" w:rsidP="00E66758">
      <w:pPr>
        <w:pStyle w:val="align-justify"/>
        <w:spacing w:line="360" w:lineRule="auto"/>
        <w:jc w:val="both"/>
        <w:rPr>
          <w:rFonts w:ascii="Arial" w:eastAsiaTheme="minorHAnsi" w:hAnsi="Arial" w:cs="Arial"/>
          <w:sz w:val="22"/>
          <w:szCs w:val="22"/>
          <w:shd w:val="clear" w:color="auto" w:fill="FFFFFF"/>
          <w:lang w:eastAsia="en-US"/>
        </w:rPr>
      </w:pPr>
      <w:r>
        <w:rPr>
          <w:rFonts w:ascii="Arial" w:eastAsiaTheme="minorHAnsi" w:hAnsi="Arial" w:cs="Arial"/>
          <w:b/>
          <w:bCs/>
          <w:sz w:val="22"/>
          <w:szCs w:val="22"/>
          <w:shd w:val="clear" w:color="auto" w:fill="FFFFFF"/>
          <w:lang w:eastAsia="en-US"/>
        </w:rPr>
        <w:t xml:space="preserve">Zakończony pierwszy </w:t>
      </w:r>
      <w:r w:rsidRPr="00E66758">
        <w:rPr>
          <w:rFonts w:ascii="Arial" w:eastAsiaTheme="minorHAnsi" w:hAnsi="Arial" w:cs="Arial"/>
          <w:b/>
          <w:bCs/>
          <w:sz w:val="22"/>
          <w:szCs w:val="22"/>
          <w:shd w:val="clear" w:color="auto" w:fill="FFFFFF"/>
          <w:lang w:eastAsia="en-US"/>
        </w:rPr>
        <w:t>etap prac</w:t>
      </w:r>
      <w:r w:rsidRPr="00E66758">
        <w:rPr>
          <w:rFonts w:ascii="Arial" w:eastAsiaTheme="minorHAnsi" w:hAnsi="Arial" w:cs="Arial"/>
          <w:sz w:val="22"/>
          <w:szCs w:val="22"/>
          <w:shd w:val="clear" w:color="auto" w:fill="FFFFFF"/>
          <w:lang w:eastAsia="en-US"/>
        </w:rPr>
        <w:t xml:space="preserve"> </w:t>
      </w:r>
    </w:p>
    <w:p w:rsidR="00E66758" w:rsidRPr="00E66758" w:rsidRDefault="00F97882" w:rsidP="00E66758">
      <w:pPr>
        <w:pStyle w:val="align-justify"/>
        <w:spacing w:line="360" w:lineRule="auto"/>
        <w:jc w:val="both"/>
        <w:rPr>
          <w:rFonts w:ascii="Arial" w:eastAsiaTheme="minorHAnsi" w:hAnsi="Arial" w:cs="Arial"/>
          <w:sz w:val="22"/>
          <w:szCs w:val="22"/>
          <w:shd w:val="clear" w:color="auto" w:fill="FFFFFF"/>
          <w:lang w:eastAsia="en-US"/>
        </w:rPr>
      </w:pPr>
      <w:r>
        <w:rPr>
          <w:rFonts w:ascii="Arial" w:eastAsiaTheme="minorHAnsi" w:hAnsi="Arial" w:cs="Arial"/>
          <w:sz w:val="22"/>
          <w:szCs w:val="22"/>
          <w:shd w:val="clear" w:color="auto" w:fill="FFFFFF"/>
          <w:lang w:eastAsia="en-US"/>
        </w:rPr>
        <w:t>P</w:t>
      </w:r>
      <w:r w:rsidR="00E66758" w:rsidRPr="00E66758">
        <w:rPr>
          <w:rFonts w:ascii="Arial" w:eastAsiaTheme="minorHAnsi" w:hAnsi="Arial" w:cs="Arial"/>
          <w:sz w:val="22"/>
          <w:szCs w:val="22"/>
          <w:shd w:val="clear" w:color="auto" w:fill="FFFFFF"/>
          <w:lang w:eastAsia="en-US"/>
        </w:rPr>
        <w:t>olegał</w:t>
      </w:r>
      <w:r>
        <w:rPr>
          <w:rFonts w:ascii="Arial" w:eastAsiaTheme="minorHAnsi" w:hAnsi="Arial" w:cs="Arial"/>
          <w:sz w:val="22"/>
          <w:szCs w:val="22"/>
          <w:shd w:val="clear" w:color="auto" w:fill="FFFFFF"/>
          <w:lang w:eastAsia="en-US"/>
        </w:rPr>
        <w:t xml:space="preserve"> on</w:t>
      </w:r>
      <w:r w:rsidR="00E66758" w:rsidRPr="00E66758">
        <w:rPr>
          <w:rFonts w:ascii="Arial" w:eastAsiaTheme="minorHAnsi" w:hAnsi="Arial" w:cs="Arial"/>
          <w:sz w:val="22"/>
          <w:szCs w:val="22"/>
          <w:shd w:val="clear" w:color="auto" w:fill="FFFFFF"/>
          <w:lang w:eastAsia="en-US"/>
        </w:rPr>
        <w:t xml:space="preserve"> na położeniu nowych torów na odcinku Olsztyn – Szczytno linii nr 219 (44 km) oraz na stacji Szczytno na linii nr 35 (1 km). Wyremontowano również 10 kilometrowy odcinek linii nr 35 ze Szczytna do Szyman. Oprócz tego przebudowano perony i wymieniono nawierzchnię na 37 przejazdach kolejowo-drogowych.</w:t>
      </w:r>
    </w:p>
    <w:p w:rsidR="00AF77DB" w:rsidRDefault="00AF77DB" w:rsidP="008C5122">
      <w:pPr>
        <w:shd w:val="clear" w:color="auto" w:fill="FFFFFF"/>
        <w:spacing w:after="120" w:line="360" w:lineRule="auto"/>
        <w:jc w:val="center"/>
        <w:rPr>
          <w:rFonts w:ascii="Arial" w:hAnsi="Arial" w:cs="Arial"/>
          <w:sz w:val="18"/>
          <w:szCs w:val="18"/>
          <w:shd w:val="clear" w:color="auto" w:fill="FFFFFF"/>
        </w:rPr>
      </w:pPr>
    </w:p>
    <w:p w:rsidR="008C5122" w:rsidRPr="00714200" w:rsidRDefault="008C5122" w:rsidP="008C5122">
      <w:pPr>
        <w:shd w:val="clear" w:color="auto" w:fill="FFFFFF"/>
        <w:spacing w:after="120" w:line="360" w:lineRule="auto"/>
        <w:jc w:val="center"/>
        <w:rPr>
          <w:rFonts w:ascii="Arial" w:hAnsi="Arial" w:cs="Arial"/>
          <w:sz w:val="18"/>
          <w:szCs w:val="18"/>
          <w:shd w:val="clear" w:color="auto" w:fill="FFFFFF"/>
        </w:rPr>
      </w:pPr>
      <w:r w:rsidRPr="00714200">
        <w:rPr>
          <w:rFonts w:ascii="Arial" w:hAnsi="Arial" w:cs="Arial"/>
          <w:sz w:val="18"/>
          <w:szCs w:val="18"/>
          <w:shd w:val="clear" w:color="auto" w:fill="FFFFFF"/>
        </w:rPr>
        <w:t>Projekt Rewitalizacja i modernizacja linii kolejowych Olsztyn - Szczytno - Szymany (odcinek Olsztyn - Szczytno - linia kolejowa nr 219 i odcinek Szymany - Szczytno - linia kolejowa nr 35) jako kolejowe połączenie modernizowanego lotniska w Szymanach z Olsztynem - etap II", współfinansowany z Regionalnego Programu Operacyjnego Warmia i Mazury 2007 - 2013.</w:t>
      </w:r>
    </w:p>
    <w:p w:rsidR="00B844F5" w:rsidRDefault="00B844F5" w:rsidP="0000090E">
      <w:pPr>
        <w:spacing w:line="360" w:lineRule="auto"/>
        <w:jc w:val="both"/>
        <w:rPr>
          <w:rFonts w:cs="Arial"/>
          <w:sz w:val="18"/>
          <w:szCs w:val="18"/>
          <w:shd w:val="clear" w:color="auto" w:fill="FFFFFF"/>
        </w:rPr>
      </w:pPr>
    </w:p>
    <w:p w:rsidR="00AF77DB" w:rsidRDefault="00AF77DB" w:rsidP="00AF77DB">
      <w:pPr>
        <w:spacing w:after="0" w:line="360" w:lineRule="auto"/>
        <w:jc w:val="right"/>
        <w:rPr>
          <w:rFonts w:ascii="Arial" w:hAnsi="Arial" w:cs="Arial"/>
          <w:b/>
          <w:bCs/>
          <w:sz w:val="20"/>
          <w:szCs w:val="20"/>
        </w:rPr>
      </w:pPr>
      <w:r>
        <w:rPr>
          <w:rFonts w:ascii="Arial" w:hAnsi="Arial" w:cs="Arial"/>
          <w:b/>
          <w:bCs/>
          <w:sz w:val="20"/>
          <w:szCs w:val="20"/>
        </w:rPr>
        <w:t>Kontakt dla mediów:</w:t>
      </w:r>
    </w:p>
    <w:p w:rsidR="00AF77DB" w:rsidRDefault="00AF77DB" w:rsidP="00AF77DB">
      <w:pPr>
        <w:pStyle w:val="Zwykytekst"/>
        <w:spacing w:line="360" w:lineRule="auto"/>
        <w:jc w:val="right"/>
        <w:rPr>
          <w:rFonts w:ascii="Arial" w:hAnsi="Arial" w:cs="Arial"/>
          <w:sz w:val="20"/>
          <w:szCs w:val="20"/>
        </w:rPr>
      </w:pPr>
      <w:r>
        <w:rPr>
          <w:rFonts w:ascii="Arial" w:hAnsi="Arial" w:cs="Arial"/>
          <w:sz w:val="20"/>
          <w:szCs w:val="20"/>
        </w:rPr>
        <w:t>Ewa Symonowicz-Ginter</w:t>
      </w:r>
    </w:p>
    <w:p w:rsidR="00AF77DB" w:rsidRDefault="00AF77DB" w:rsidP="00AF77DB">
      <w:pPr>
        <w:pStyle w:val="Zwykytekst"/>
        <w:spacing w:line="360" w:lineRule="auto"/>
        <w:jc w:val="right"/>
        <w:rPr>
          <w:rFonts w:ascii="Arial" w:hAnsi="Arial" w:cs="Arial"/>
          <w:sz w:val="20"/>
          <w:szCs w:val="20"/>
        </w:rPr>
      </w:pPr>
      <w:r>
        <w:rPr>
          <w:rFonts w:ascii="Arial" w:hAnsi="Arial" w:cs="Arial"/>
          <w:sz w:val="20"/>
          <w:szCs w:val="20"/>
        </w:rPr>
        <w:t>PKP Polskie Linie Kolejowe S.A.</w:t>
      </w:r>
    </w:p>
    <w:p w:rsidR="00AF77DB" w:rsidRDefault="00AF77DB" w:rsidP="00AF77DB">
      <w:pPr>
        <w:spacing w:after="0" w:line="360" w:lineRule="auto"/>
        <w:jc w:val="right"/>
        <w:rPr>
          <w:rFonts w:ascii="Arial" w:hAnsi="Arial" w:cs="Arial"/>
          <w:sz w:val="20"/>
          <w:szCs w:val="20"/>
        </w:rPr>
      </w:pPr>
      <w:r>
        <w:rPr>
          <w:rFonts w:ascii="Arial" w:hAnsi="Arial" w:cs="Arial"/>
          <w:sz w:val="20"/>
          <w:szCs w:val="20"/>
        </w:rPr>
        <w:t>Zespół prasowy</w:t>
      </w:r>
    </w:p>
    <w:p w:rsidR="00AF77DB" w:rsidRDefault="00A73997" w:rsidP="00AF77DB">
      <w:pPr>
        <w:spacing w:after="0" w:line="360" w:lineRule="auto"/>
        <w:jc w:val="right"/>
        <w:rPr>
          <w:rFonts w:ascii="Arial" w:hAnsi="Arial" w:cs="Arial"/>
          <w:sz w:val="20"/>
          <w:szCs w:val="20"/>
        </w:rPr>
      </w:pPr>
      <w:hyperlink r:id="rId7" w:history="1">
        <w:r w:rsidR="00AF77DB">
          <w:rPr>
            <w:rStyle w:val="Hipercze"/>
            <w:rFonts w:ascii="Arial" w:hAnsi="Arial" w:cs="Arial"/>
            <w:sz w:val="20"/>
            <w:szCs w:val="20"/>
          </w:rPr>
          <w:t>rzecznik@plk-sa.pl</w:t>
        </w:r>
      </w:hyperlink>
    </w:p>
    <w:p w:rsidR="00AF77DB" w:rsidRDefault="00AF77DB" w:rsidP="00AF77DB">
      <w:pPr>
        <w:pStyle w:val="Zwykytekst"/>
        <w:spacing w:line="360" w:lineRule="auto"/>
        <w:jc w:val="right"/>
        <w:rPr>
          <w:rFonts w:ascii="Arial" w:hAnsi="Arial" w:cs="Arial"/>
          <w:sz w:val="20"/>
          <w:szCs w:val="20"/>
        </w:rPr>
      </w:pPr>
      <w:r>
        <w:rPr>
          <w:rFonts w:ascii="Arial" w:hAnsi="Arial" w:cs="Arial"/>
          <w:sz w:val="20"/>
          <w:szCs w:val="20"/>
        </w:rPr>
        <w:t>T: +48 694 480 211</w:t>
      </w:r>
    </w:p>
    <w:p w:rsidR="00AF77DB" w:rsidRPr="00714200" w:rsidRDefault="00AF77DB" w:rsidP="00AF77DB">
      <w:pPr>
        <w:spacing w:line="360" w:lineRule="auto"/>
        <w:jc w:val="right"/>
        <w:rPr>
          <w:rFonts w:cs="Arial"/>
          <w:sz w:val="18"/>
          <w:szCs w:val="18"/>
          <w:shd w:val="clear" w:color="auto" w:fill="FFFFFF"/>
        </w:rPr>
      </w:pPr>
    </w:p>
    <w:sectPr w:rsidR="00AF77DB" w:rsidRPr="007142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97" w:rsidRDefault="00A73997" w:rsidP="007E3705">
      <w:pPr>
        <w:spacing w:after="0" w:line="240" w:lineRule="auto"/>
      </w:pPr>
      <w:r>
        <w:separator/>
      </w:r>
    </w:p>
  </w:endnote>
  <w:endnote w:type="continuationSeparator" w:id="0">
    <w:p w:rsidR="00A73997" w:rsidRDefault="00A73997" w:rsidP="007E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705" w:rsidRDefault="007E37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705" w:rsidRDefault="007E3705" w:rsidP="007E3705">
    <w:pPr>
      <w:pBdr>
        <w:top w:val="single" w:sz="4" w:space="1" w:color="auto"/>
      </w:pBdr>
      <w:spacing w:before="60"/>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 pod numerem KRS 0000037568, NIP: 113-23-16-427, REGON: 017319027. Wysokość kapitału zakładowego w całości wpłaconego: 15 869 322 000,00 zł</w:t>
    </w:r>
  </w:p>
  <w:p w:rsidR="007E3705" w:rsidRDefault="007E37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705" w:rsidRDefault="007E37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97" w:rsidRDefault="00A73997" w:rsidP="007E3705">
      <w:pPr>
        <w:spacing w:after="0" w:line="240" w:lineRule="auto"/>
      </w:pPr>
      <w:r>
        <w:separator/>
      </w:r>
    </w:p>
  </w:footnote>
  <w:footnote w:type="continuationSeparator" w:id="0">
    <w:p w:rsidR="00A73997" w:rsidRDefault="00A73997" w:rsidP="007E3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705" w:rsidRDefault="007E37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705" w:rsidRDefault="007E370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705" w:rsidRDefault="007E370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8A"/>
    <w:rsid w:val="0000090E"/>
    <w:rsid w:val="00002366"/>
    <w:rsid w:val="00022631"/>
    <w:rsid w:val="00023DE8"/>
    <w:rsid w:val="0002459A"/>
    <w:rsid w:val="000300CA"/>
    <w:rsid w:val="0003208A"/>
    <w:rsid w:val="00035291"/>
    <w:rsid w:val="00040F4F"/>
    <w:rsid w:val="00045BB1"/>
    <w:rsid w:val="00050811"/>
    <w:rsid w:val="00055604"/>
    <w:rsid w:val="00062E09"/>
    <w:rsid w:val="00080908"/>
    <w:rsid w:val="000940CA"/>
    <w:rsid w:val="000964B5"/>
    <w:rsid w:val="00097B57"/>
    <w:rsid w:val="000A0E9F"/>
    <w:rsid w:val="000A2DD2"/>
    <w:rsid w:val="000B66B7"/>
    <w:rsid w:val="000C04BA"/>
    <w:rsid w:val="000C110A"/>
    <w:rsid w:val="000D24C7"/>
    <w:rsid w:val="00100EEC"/>
    <w:rsid w:val="00101741"/>
    <w:rsid w:val="00102AF5"/>
    <w:rsid w:val="0010715A"/>
    <w:rsid w:val="001158F3"/>
    <w:rsid w:val="00116F47"/>
    <w:rsid w:val="00117C6A"/>
    <w:rsid w:val="00120161"/>
    <w:rsid w:val="00121DB7"/>
    <w:rsid w:val="00142B90"/>
    <w:rsid w:val="001437AD"/>
    <w:rsid w:val="001517FF"/>
    <w:rsid w:val="0015217B"/>
    <w:rsid w:val="00162E07"/>
    <w:rsid w:val="00162E3C"/>
    <w:rsid w:val="0016668F"/>
    <w:rsid w:val="001773D7"/>
    <w:rsid w:val="00181266"/>
    <w:rsid w:val="00186F4B"/>
    <w:rsid w:val="00190374"/>
    <w:rsid w:val="00194596"/>
    <w:rsid w:val="0019581C"/>
    <w:rsid w:val="00195D6C"/>
    <w:rsid w:val="00196EC3"/>
    <w:rsid w:val="001A1630"/>
    <w:rsid w:val="001A489E"/>
    <w:rsid w:val="001A5027"/>
    <w:rsid w:val="001B5984"/>
    <w:rsid w:val="001C13C4"/>
    <w:rsid w:val="001C622E"/>
    <w:rsid w:val="001D1F57"/>
    <w:rsid w:val="001D5DB2"/>
    <w:rsid w:val="001D62A9"/>
    <w:rsid w:val="001D6676"/>
    <w:rsid w:val="001E38C0"/>
    <w:rsid w:val="001E7328"/>
    <w:rsid w:val="001F210A"/>
    <w:rsid w:val="00204F94"/>
    <w:rsid w:val="00213593"/>
    <w:rsid w:val="002229B9"/>
    <w:rsid w:val="002236F7"/>
    <w:rsid w:val="0023507E"/>
    <w:rsid w:val="00236409"/>
    <w:rsid w:val="0024648E"/>
    <w:rsid w:val="00252E5C"/>
    <w:rsid w:val="00254E63"/>
    <w:rsid w:val="00255709"/>
    <w:rsid w:val="00257505"/>
    <w:rsid w:val="0026101D"/>
    <w:rsid w:val="00261DFD"/>
    <w:rsid w:val="00264ED2"/>
    <w:rsid w:val="00266014"/>
    <w:rsid w:val="002702A5"/>
    <w:rsid w:val="00272194"/>
    <w:rsid w:val="002736DD"/>
    <w:rsid w:val="0028171E"/>
    <w:rsid w:val="00282B56"/>
    <w:rsid w:val="002876E6"/>
    <w:rsid w:val="00294D25"/>
    <w:rsid w:val="00295832"/>
    <w:rsid w:val="002958A6"/>
    <w:rsid w:val="002A32C0"/>
    <w:rsid w:val="002A5C34"/>
    <w:rsid w:val="002B0AD9"/>
    <w:rsid w:val="002B2E36"/>
    <w:rsid w:val="002B34A5"/>
    <w:rsid w:val="002B704D"/>
    <w:rsid w:val="002C0753"/>
    <w:rsid w:val="002C2747"/>
    <w:rsid w:val="002C4E35"/>
    <w:rsid w:val="003008CF"/>
    <w:rsid w:val="00300F0A"/>
    <w:rsid w:val="003129B7"/>
    <w:rsid w:val="00316FAD"/>
    <w:rsid w:val="00332857"/>
    <w:rsid w:val="003354CB"/>
    <w:rsid w:val="0033616D"/>
    <w:rsid w:val="00345981"/>
    <w:rsid w:val="00352262"/>
    <w:rsid w:val="00353913"/>
    <w:rsid w:val="003542B5"/>
    <w:rsid w:val="00355CEA"/>
    <w:rsid w:val="00357013"/>
    <w:rsid w:val="00365755"/>
    <w:rsid w:val="003670AE"/>
    <w:rsid w:val="00371302"/>
    <w:rsid w:val="00374034"/>
    <w:rsid w:val="00384E1F"/>
    <w:rsid w:val="00391A8E"/>
    <w:rsid w:val="00392EF5"/>
    <w:rsid w:val="003B00CE"/>
    <w:rsid w:val="003B02F0"/>
    <w:rsid w:val="003B1AAC"/>
    <w:rsid w:val="003B6836"/>
    <w:rsid w:val="003C220B"/>
    <w:rsid w:val="003C3469"/>
    <w:rsid w:val="003D4EE7"/>
    <w:rsid w:val="003E5FC8"/>
    <w:rsid w:val="003F5841"/>
    <w:rsid w:val="004010E6"/>
    <w:rsid w:val="00404F1A"/>
    <w:rsid w:val="00421673"/>
    <w:rsid w:val="0042255C"/>
    <w:rsid w:val="00426948"/>
    <w:rsid w:val="0043534C"/>
    <w:rsid w:val="00443DC1"/>
    <w:rsid w:val="00445316"/>
    <w:rsid w:val="0045052A"/>
    <w:rsid w:val="00456931"/>
    <w:rsid w:val="00456B9C"/>
    <w:rsid w:val="0048696D"/>
    <w:rsid w:val="004913D3"/>
    <w:rsid w:val="004914A0"/>
    <w:rsid w:val="0049481E"/>
    <w:rsid w:val="004A6386"/>
    <w:rsid w:val="004C6CA0"/>
    <w:rsid w:val="004E3932"/>
    <w:rsid w:val="004E5EBC"/>
    <w:rsid w:val="004E7F78"/>
    <w:rsid w:val="00501EAE"/>
    <w:rsid w:val="0051447C"/>
    <w:rsid w:val="00516A11"/>
    <w:rsid w:val="00517D98"/>
    <w:rsid w:val="005371AC"/>
    <w:rsid w:val="00546735"/>
    <w:rsid w:val="00557300"/>
    <w:rsid w:val="00561E7B"/>
    <w:rsid w:val="00590ED6"/>
    <w:rsid w:val="005931A3"/>
    <w:rsid w:val="00595A89"/>
    <w:rsid w:val="005975A1"/>
    <w:rsid w:val="005A3C37"/>
    <w:rsid w:val="005A49A5"/>
    <w:rsid w:val="005B2849"/>
    <w:rsid w:val="005B2981"/>
    <w:rsid w:val="005C3EC0"/>
    <w:rsid w:val="005D3485"/>
    <w:rsid w:val="005F154F"/>
    <w:rsid w:val="00601E9C"/>
    <w:rsid w:val="0060401F"/>
    <w:rsid w:val="006247AF"/>
    <w:rsid w:val="00631B76"/>
    <w:rsid w:val="0063360E"/>
    <w:rsid w:val="00642A87"/>
    <w:rsid w:val="00644D61"/>
    <w:rsid w:val="00645995"/>
    <w:rsid w:val="00650584"/>
    <w:rsid w:val="00650C49"/>
    <w:rsid w:val="00656AE1"/>
    <w:rsid w:val="00660078"/>
    <w:rsid w:val="006671CF"/>
    <w:rsid w:val="00680600"/>
    <w:rsid w:val="00681F2C"/>
    <w:rsid w:val="00684C4E"/>
    <w:rsid w:val="006A5A47"/>
    <w:rsid w:val="006B3C9E"/>
    <w:rsid w:val="006E32B5"/>
    <w:rsid w:val="00702A38"/>
    <w:rsid w:val="007042E9"/>
    <w:rsid w:val="00706353"/>
    <w:rsid w:val="00710C12"/>
    <w:rsid w:val="00714200"/>
    <w:rsid w:val="00727A06"/>
    <w:rsid w:val="007308DB"/>
    <w:rsid w:val="0073596B"/>
    <w:rsid w:val="007403E3"/>
    <w:rsid w:val="0075382B"/>
    <w:rsid w:val="007635A5"/>
    <w:rsid w:val="0076469E"/>
    <w:rsid w:val="00765B26"/>
    <w:rsid w:val="00773B4E"/>
    <w:rsid w:val="00780C63"/>
    <w:rsid w:val="0078277D"/>
    <w:rsid w:val="00787395"/>
    <w:rsid w:val="007B183F"/>
    <w:rsid w:val="007B5FB3"/>
    <w:rsid w:val="007C03B2"/>
    <w:rsid w:val="007C748C"/>
    <w:rsid w:val="007D5A47"/>
    <w:rsid w:val="007E2E9D"/>
    <w:rsid w:val="007E3705"/>
    <w:rsid w:val="007E3715"/>
    <w:rsid w:val="007F059A"/>
    <w:rsid w:val="007F27BD"/>
    <w:rsid w:val="0080052A"/>
    <w:rsid w:val="00806422"/>
    <w:rsid w:val="00810EAA"/>
    <w:rsid w:val="00814A50"/>
    <w:rsid w:val="00816A8D"/>
    <w:rsid w:val="00816E69"/>
    <w:rsid w:val="0083449E"/>
    <w:rsid w:val="00840A65"/>
    <w:rsid w:val="0084180B"/>
    <w:rsid w:val="008426E1"/>
    <w:rsid w:val="0085118C"/>
    <w:rsid w:val="008543C6"/>
    <w:rsid w:val="008657F8"/>
    <w:rsid w:val="00866732"/>
    <w:rsid w:val="00871E11"/>
    <w:rsid w:val="00876472"/>
    <w:rsid w:val="008929B9"/>
    <w:rsid w:val="00895E66"/>
    <w:rsid w:val="00896A75"/>
    <w:rsid w:val="008A21E7"/>
    <w:rsid w:val="008B1176"/>
    <w:rsid w:val="008B1BD0"/>
    <w:rsid w:val="008C123F"/>
    <w:rsid w:val="008C447C"/>
    <w:rsid w:val="008C4628"/>
    <w:rsid w:val="008C5122"/>
    <w:rsid w:val="008E1D57"/>
    <w:rsid w:val="008E6949"/>
    <w:rsid w:val="008F26B3"/>
    <w:rsid w:val="008F6551"/>
    <w:rsid w:val="00901040"/>
    <w:rsid w:val="00915DAA"/>
    <w:rsid w:val="009266AE"/>
    <w:rsid w:val="009307D1"/>
    <w:rsid w:val="00936570"/>
    <w:rsid w:val="00937ABE"/>
    <w:rsid w:val="0094029C"/>
    <w:rsid w:val="00946158"/>
    <w:rsid w:val="00947166"/>
    <w:rsid w:val="0095643A"/>
    <w:rsid w:val="00956533"/>
    <w:rsid w:val="00961DF0"/>
    <w:rsid w:val="00962B63"/>
    <w:rsid w:val="0096383E"/>
    <w:rsid w:val="00964F8D"/>
    <w:rsid w:val="009713A0"/>
    <w:rsid w:val="00982FF7"/>
    <w:rsid w:val="009857CB"/>
    <w:rsid w:val="0099084C"/>
    <w:rsid w:val="009A720B"/>
    <w:rsid w:val="009B1C61"/>
    <w:rsid w:val="009B55E0"/>
    <w:rsid w:val="009B6A56"/>
    <w:rsid w:val="009B723C"/>
    <w:rsid w:val="009C470D"/>
    <w:rsid w:val="009C6EF4"/>
    <w:rsid w:val="009D0B68"/>
    <w:rsid w:val="00A05AD4"/>
    <w:rsid w:val="00A072BD"/>
    <w:rsid w:val="00A26DAD"/>
    <w:rsid w:val="00A31349"/>
    <w:rsid w:val="00A3278D"/>
    <w:rsid w:val="00A43895"/>
    <w:rsid w:val="00A46D5A"/>
    <w:rsid w:val="00A46E73"/>
    <w:rsid w:val="00A502A9"/>
    <w:rsid w:val="00A552CE"/>
    <w:rsid w:val="00A60F1F"/>
    <w:rsid w:val="00A71246"/>
    <w:rsid w:val="00A73997"/>
    <w:rsid w:val="00A73C59"/>
    <w:rsid w:val="00A86065"/>
    <w:rsid w:val="00A97F1D"/>
    <w:rsid w:val="00AA353A"/>
    <w:rsid w:val="00AA3A4D"/>
    <w:rsid w:val="00AB1FDA"/>
    <w:rsid w:val="00AB65C8"/>
    <w:rsid w:val="00AB701B"/>
    <w:rsid w:val="00AB7BE0"/>
    <w:rsid w:val="00AC12F7"/>
    <w:rsid w:val="00AC2735"/>
    <w:rsid w:val="00AC7467"/>
    <w:rsid w:val="00AD1C9C"/>
    <w:rsid w:val="00AD42E6"/>
    <w:rsid w:val="00AD4C54"/>
    <w:rsid w:val="00AD54C0"/>
    <w:rsid w:val="00AF77DB"/>
    <w:rsid w:val="00B10CE6"/>
    <w:rsid w:val="00B17605"/>
    <w:rsid w:val="00B24CA7"/>
    <w:rsid w:val="00B2568A"/>
    <w:rsid w:val="00B32C1B"/>
    <w:rsid w:val="00B50466"/>
    <w:rsid w:val="00B519C7"/>
    <w:rsid w:val="00B6143B"/>
    <w:rsid w:val="00B627AD"/>
    <w:rsid w:val="00B67928"/>
    <w:rsid w:val="00B735FE"/>
    <w:rsid w:val="00B74FB3"/>
    <w:rsid w:val="00B77111"/>
    <w:rsid w:val="00B77FA5"/>
    <w:rsid w:val="00B83554"/>
    <w:rsid w:val="00B844F5"/>
    <w:rsid w:val="00B86E35"/>
    <w:rsid w:val="00BA3756"/>
    <w:rsid w:val="00BB13E4"/>
    <w:rsid w:val="00BC5BC5"/>
    <w:rsid w:val="00BC6F00"/>
    <w:rsid w:val="00BD7704"/>
    <w:rsid w:val="00BE39EF"/>
    <w:rsid w:val="00BE3F2A"/>
    <w:rsid w:val="00C22844"/>
    <w:rsid w:val="00C32A3B"/>
    <w:rsid w:val="00C32B44"/>
    <w:rsid w:val="00C5433A"/>
    <w:rsid w:val="00C61356"/>
    <w:rsid w:val="00C6419C"/>
    <w:rsid w:val="00C705BA"/>
    <w:rsid w:val="00C827AC"/>
    <w:rsid w:val="00C82AAC"/>
    <w:rsid w:val="00C86031"/>
    <w:rsid w:val="00CB148A"/>
    <w:rsid w:val="00CB4A93"/>
    <w:rsid w:val="00CE0282"/>
    <w:rsid w:val="00D20DCE"/>
    <w:rsid w:val="00D25015"/>
    <w:rsid w:val="00D270A5"/>
    <w:rsid w:val="00D36E1D"/>
    <w:rsid w:val="00D532A8"/>
    <w:rsid w:val="00D56B08"/>
    <w:rsid w:val="00D636FA"/>
    <w:rsid w:val="00D72587"/>
    <w:rsid w:val="00D72778"/>
    <w:rsid w:val="00D76D32"/>
    <w:rsid w:val="00D80029"/>
    <w:rsid w:val="00D807AC"/>
    <w:rsid w:val="00D82FAF"/>
    <w:rsid w:val="00D83132"/>
    <w:rsid w:val="00D84B61"/>
    <w:rsid w:val="00D861C2"/>
    <w:rsid w:val="00D94E94"/>
    <w:rsid w:val="00DA75D8"/>
    <w:rsid w:val="00DB60DB"/>
    <w:rsid w:val="00DB6D2B"/>
    <w:rsid w:val="00DC2EAB"/>
    <w:rsid w:val="00DC7553"/>
    <w:rsid w:val="00DD1C7D"/>
    <w:rsid w:val="00DF0740"/>
    <w:rsid w:val="00DF113A"/>
    <w:rsid w:val="00DF2A8F"/>
    <w:rsid w:val="00DF3A07"/>
    <w:rsid w:val="00E01E17"/>
    <w:rsid w:val="00E059E8"/>
    <w:rsid w:val="00E146AB"/>
    <w:rsid w:val="00E1631A"/>
    <w:rsid w:val="00E20A98"/>
    <w:rsid w:val="00E21AC6"/>
    <w:rsid w:val="00E32269"/>
    <w:rsid w:val="00E41D52"/>
    <w:rsid w:val="00E42627"/>
    <w:rsid w:val="00E45AEA"/>
    <w:rsid w:val="00E55E2D"/>
    <w:rsid w:val="00E5717E"/>
    <w:rsid w:val="00E620C9"/>
    <w:rsid w:val="00E6470C"/>
    <w:rsid w:val="00E6513D"/>
    <w:rsid w:val="00E66758"/>
    <w:rsid w:val="00E675D6"/>
    <w:rsid w:val="00E70416"/>
    <w:rsid w:val="00E75702"/>
    <w:rsid w:val="00E80DD9"/>
    <w:rsid w:val="00E81B4D"/>
    <w:rsid w:val="00E952BD"/>
    <w:rsid w:val="00EA1F2F"/>
    <w:rsid w:val="00EA4E78"/>
    <w:rsid w:val="00EB047A"/>
    <w:rsid w:val="00EB6B98"/>
    <w:rsid w:val="00EC0979"/>
    <w:rsid w:val="00EC0DAF"/>
    <w:rsid w:val="00EC58C2"/>
    <w:rsid w:val="00EF14B5"/>
    <w:rsid w:val="00EF1699"/>
    <w:rsid w:val="00EF60F3"/>
    <w:rsid w:val="00F04028"/>
    <w:rsid w:val="00F06868"/>
    <w:rsid w:val="00F07D9C"/>
    <w:rsid w:val="00F31D3D"/>
    <w:rsid w:val="00F32063"/>
    <w:rsid w:val="00F35F08"/>
    <w:rsid w:val="00F360A5"/>
    <w:rsid w:val="00F45DD0"/>
    <w:rsid w:val="00F47898"/>
    <w:rsid w:val="00F52507"/>
    <w:rsid w:val="00F57581"/>
    <w:rsid w:val="00F60292"/>
    <w:rsid w:val="00F67BA3"/>
    <w:rsid w:val="00F73F83"/>
    <w:rsid w:val="00F8287B"/>
    <w:rsid w:val="00F848ED"/>
    <w:rsid w:val="00F92616"/>
    <w:rsid w:val="00F97882"/>
    <w:rsid w:val="00FB741A"/>
    <w:rsid w:val="00FB7456"/>
    <w:rsid w:val="00FC0D10"/>
    <w:rsid w:val="00FC4464"/>
    <w:rsid w:val="00FC55F7"/>
    <w:rsid w:val="00FF5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C6708F-5C61-4C53-B917-BD0822CF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0090E"/>
    <w:rPr>
      <w:sz w:val="16"/>
      <w:szCs w:val="16"/>
    </w:rPr>
  </w:style>
  <w:style w:type="paragraph" w:styleId="Tekstkomentarza">
    <w:name w:val="annotation text"/>
    <w:basedOn w:val="Normalny"/>
    <w:link w:val="TekstkomentarzaZnak"/>
    <w:uiPriority w:val="99"/>
    <w:semiHidden/>
    <w:unhideWhenUsed/>
    <w:rsid w:val="000009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090E"/>
    <w:rPr>
      <w:sz w:val="20"/>
      <w:szCs w:val="20"/>
    </w:rPr>
  </w:style>
  <w:style w:type="paragraph" w:styleId="Tematkomentarza">
    <w:name w:val="annotation subject"/>
    <w:basedOn w:val="Tekstkomentarza"/>
    <w:next w:val="Tekstkomentarza"/>
    <w:link w:val="TematkomentarzaZnak"/>
    <w:uiPriority w:val="99"/>
    <w:semiHidden/>
    <w:unhideWhenUsed/>
    <w:rsid w:val="0000090E"/>
    <w:rPr>
      <w:b/>
      <w:bCs/>
    </w:rPr>
  </w:style>
  <w:style w:type="character" w:customStyle="1" w:styleId="TematkomentarzaZnak">
    <w:name w:val="Temat komentarza Znak"/>
    <w:basedOn w:val="TekstkomentarzaZnak"/>
    <w:link w:val="Tematkomentarza"/>
    <w:uiPriority w:val="99"/>
    <w:semiHidden/>
    <w:rsid w:val="0000090E"/>
    <w:rPr>
      <w:b/>
      <w:bCs/>
      <w:sz w:val="20"/>
      <w:szCs w:val="20"/>
    </w:rPr>
  </w:style>
  <w:style w:type="paragraph" w:styleId="Tekstdymka">
    <w:name w:val="Balloon Text"/>
    <w:basedOn w:val="Normalny"/>
    <w:link w:val="TekstdymkaZnak"/>
    <w:uiPriority w:val="99"/>
    <w:semiHidden/>
    <w:unhideWhenUsed/>
    <w:rsid w:val="000009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090E"/>
    <w:rPr>
      <w:rFonts w:ascii="Tahoma" w:hAnsi="Tahoma" w:cs="Tahoma"/>
      <w:sz w:val="16"/>
      <w:szCs w:val="16"/>
    </w:rPr>
  </w:style>
  <w:style w:type="paragraph" w:customStyle="1" w:styleId="align-justify">
    <w:name w:val="align-justify"/>
    <w:basedOn w:val="Normalny"/>
    <w:rsid w:val="00E667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66758"/>
    <w:rPr>
      <w:b/>
      <w:bCs/>
    </w:rPr>
  </w:style>
  <w:style w:type="paragraph" w:customStyle="1" w:styleId="align-center">
    <w:name w:val="align-center"/>
    <w:basedOn w:val="Normalny"/>
    <w:rsid w:val="00E667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E37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705"/>
  </w:style>
  <w:style w:type="paragraph" w:styleId="Stopka">
    <w:name w:val="footer"/>
    <w:basedOn w:val="Normalny"/>
    <w:link w:val="StopkaZnak"/>
    <w:uiPriority w:val="99"/>
    <w:unhideWhenUsed/>
    <w:rsid w:val="007E3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705"/>
  </w:style>
  <w:style w:type="character" w:styleId="Hipercze">
    <w:name w:val="Hyperlink"/>
    <w:basedOn w:val="Domylnaczcionkaakapitu"/>
    <w:uiPriority w:val="99"/>
    <w:semiHidden/>
    <w:unhideWhenUsed/>
    <w:rsid w:val="00AF77DB"/>
    <w:rPr>
      <w:color w:val="0563C1"/>
      <w:u w:val="single"/>
    </w:rPr>
  </w:style>
  <w:style w:type="paragraph" w:styleId="Zwykytekst">
    <w:name w:val="Plain Text"/>
    <w:basedOn w:val="Normalny"/>
    <w:link w:val="ZwykytekstZnak"/>
    <w:uiPriority w:val="99"/>
    <w:semiHidden/>
    <w:unhideWhenUsed/>
    <w:rsid w:val="00AF77DB"/>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AF77D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4668">
      <w:bodyDiv w:val="1"/>
      <w:marLeft w:val="0"/>
      <w:marRight w:val="0"/>
      <w:marTop w:val="0"/>
      <w:marBottom w:val="0"/>
      <w:divBdr>
        <w:top w:val="none" w:sz="0" w:space="0" w:color="auto"/>
        <w:left w:val="none" w:sz="0" w:space="0" w:color="auto"/>
        <w:bottom w:val="none" w:sz="0" w:space="0" w:color="auto"/>
        <w:right w:val="none" w:sz="0" w:space="0" w:color="auto"/>
      </w:divBdr>
    </w:div>
    <w:div w:id="790782184">
      <w:bodyDiv w:val="1"/>
      <w:marLeft w:val="0"/>
      <w:marRight w:val="0"/>
      <w:marTop w:val="0"/>
      <w:marBottom w:val="0"/>
      <w:divBdr>
        <w:top w:val="none" w:sz="0" w:space="0" w:color="auto"/>
        <w:left w:val="none" w:sz="0" w:space="0" w:color="auto"/>
        <w:bottom w:val="none" w:sz="0" w:space="0" w:color="auto"/>
        <w:right w:val="none" w:sz="0" w:space="0" w:color="auto"/>
      </w:divBdr>
      <w:divsChild>
        <w:div w:id="178743368">
          <w:marLeft w:val="0"/>
          <w:marRight w:val="0"/>
          <w:marTop w:val="0"/>
          <w:marBottom w:val="0"/>
          <w:divBdr>
            <w:top w:val="none" w:sz="0" w:space="0" w:color="auto"/>
            <w:left w:val="none" w:sz="0" w:space="0" w:color="auto"/>
            <w:bottom w:val="none" w:sz="0" w:space="0" w:color="auto"/>
            <w:right w:val="none" w:sz="0" w:space="0" w:color="auto"/>
          </w:divBdr>
        </w:div>
        <w:div w:id="1242252438">
          <w:marLeft w:val="0"/>
          <w:marRight w:val="0"/>
          <w:marTop w:val="0"/>
          <w:marBottom w:val="0"/>
          <w:divBdr>
            <w:top w:val="none" w:sz="0" w:space="0" w:color="auto"/>
            <w:left w:val="none" w:sz="0" w:space="0" w:color="auto"/>
            <w:bottom w:val="none" w:sz="0" w:space="0" w:color="auto"/>
            <w:right w:val="none" w:sz="0" w:space="0" w:color="auto"/>
          </w:divBdr>
        </w:div>
        <w:div w:id="1109278992">
          <w:marLeft w:val="0"/>
          <w:marRight w:val="0"/>
          <w:marTop w:val="0"/>
          <w:marBottom w:val="0"/>
          <w:divBdr>
            <w:top w:val="none" w:sz="0" w:space="0" w:color="auto"/>
            <w:left w:val="none" w:sz="0" w:space="0" w:color="auto"/>
            <w:bottom w:val="none" w:sz="0" w:space="0" w:color="auto"/>
            <w:right w:val="none" w:sz="0" w:space="0" w:color="auto"/>
          </w:divBdr>
        </w:div>
      </w:divsChild>
    </w:div>
    <w:div w:id="1704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zecznik@plk-sa.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Jakubowski Karol</dc:creator>
  <cp:lastModifiedBy>Błażejczyk Marta</cp:lastModifiedBy>
  <cp:revision>6</cp:revision>
  <dcterms:created xsi:type="dcterms:W3CDTF">2015-03-27T06:31:00Z</dcterms:created>
  <dcterms:modified xsi:type="dcterms:W3CDTF">2015-03-27T10:53:00Z</dcterms:modified>
</cp:coreProperties>
</file>